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C4" w:rsidRDefault="00262CC4" w:rsidP="0032258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Default="00CD329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«Утверждено»</w:t>
      </w:r>
    </w:p>
    <w:p w:rsidR="00CD3290" w:rsidRDefault="00CD329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на педагогическом Совете</w:t>
      </w:r>
    </w:p>
    <w:p w:rsidR="00CD3290" w:rsidRDefault="004E515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М</w:t>
      </w:r>
      <w:r w:rsid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СО</w:t>
      </w:r>
      <w:r w:rsid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Ш №</w:t>
      </w: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1</w:t>
      </w:r>
      <w:r w:rsid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4</w:t>
      </w:r>
    </w:p>
    <w:p w:rsidR="00DE1C1D" w:rsidRDefault="00DE1C1D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ПОЛОЖЕНИЕ</w:t>
      </w: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 порядке предоставления в пользование учащимся учебников,</w:t>
      </w: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учебных пособий, а также учебно-методических материалов,</w:t>
      </w:r>
    </w:p>
    <w:p w:rsid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средств обучения и воспитания об обеспечении учебниками</w:t>
      </w:r>
    </w:p>
    <w:p w:rsidR="00CD3290" w:rsidRPr="00262CC4" w:rsidRDefault="00CD3290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на 20</w:t>
      </w:r>
      <w:r w:rsidR="004E515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– 20</w:t>
      </w:r>
      <w:r w:rsidR="004E515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учебный год.</w:t>
      </w:r>
    </w:p>
    <w:p w:rsidR="00262CC4" w:rsidRPr="00262CC4" w:rsidRDefault="00262CC4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p w:rsidR="00262CC4" w:rsidRPr="00CD3290" w:rsidRDefault="00CD3290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1.</w:t>
      </w:r>
      <w:r w:rsidR="00262CC4" w:rsidRP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Общие положения</w:t>
      </w:r>
      <w:r w:rsidR="00262CC4" w:rsidRPr="00CD3290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  </w:t>
      </w:r>
    </w:p>
    <w:p w:rsidR="00DE1C1D" w:rsidRPr="00CD3290" w:rsidRDefault="00DE1C1D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262CC4" w:rsidRPr="00DE1C1D" w:rsidRDefault="00262CC4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 библиотечном деле», Примерным положением о библиотеке общеобразовательного учреждения, утвержденном </w:t>
      </w:r>
      <w:proofErr w:type="spell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от 25 июля 2002г. № 114-ФЗ « О противодействии экстремистской деятельности»</w:t>
      </w:r>
      <w:r w:rsidRPr="00DE1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 определяет   порядок  обеспечения   учебниками,   механизм  пополнения   и  обновления   их  в  соответствии   с  федеральными   перечнями   учебников,  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1.3. Настоящее  Положение  регламентирует  порядок  учета,  использования  и  сохранения  библиотечного фонда учебников образовательной организации.</w:t>
      </w:r>
    </w:p>
    <w:p w:rsid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1.4. Настоящее Положение рассматривается и утвер</w:t>
      </w:r>
      <w:r w:rsidR="004E5150">
        <w:rPr>
          <w:rFonts w:ascii="Times New Roman" w:hAnsi="Times New Roman" w:cs="Times New Roman"/>
          <w:sz w:val="28"/>
          <w:szCs w:val="28"/>
          <w:lang w:eastAsia="ru-RU"/>
        </w:rPr>
        <w:t>ждается Педагогическим советом М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БОУ </w:t>
      </w:r>
      <w:r w:rsidR="004E5150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4E515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E5150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Дербента Республики Дагестан</w:t>
      </w:r>
      <w:bookmarkStart w:id="0" w:name="_GoBack"/>
      <w:bookmarkEnd w:id="0"/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262CC4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</w:t>
      </w:r>
    </w:p>
    <w:p w:rsidR="00262CC4" w:rsidRDefault="00262CC4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2. Порядок комплектования библиотечного фонда</w:t>
      </w:r>
    </w:p>
    <w:p w:rsidR="00DE1C1D" w:rsidRPr="00262CC4" w:rsidRDefault="00DE1C1D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2.1. Образовательное учреждение самостоятельно в   определении: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комплекта  учебников, учебных пособий, учебно - методических  материалов, обеспечивающих преподавание учебного предмета, курса, дисциплины (модуля) в  соответствии   с  федеральными   перечнями   учебников,  рекомендованных (допущенных) к использованию в образовательном процессе;</w:t>
      </w:r>
      <w:proofErr w:type="gramEnd"/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порядка  предоставления в пользование, порядка пользования  учебниками  и  учебными  пособиями  обучающимся,  осваивающим  учебные  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 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порядка организации работы по сохранению фонда учебной литературы школьной библиотеки.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2.2. Комплектование фонда учебников происходит на основе Приказа  Министерства  образования  и  науки  РФ «Об  утверждении  Федеральных  перечней  учебников,  рекомендованных  (допущенных)  к  использованию  в  образовательном процессе в образовательных учреждениях, реализующих        образовательные  программы общего образования и имеющих государственную аккредитацию».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2.3. Фонд учебной литературы комплектуется на основании субсидий, размер которых определяется Учредителем, а также за счет средств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приносящих доход от дополнительных платных услуг.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2.4. Ответственность  за обеспечение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учебниками несет руководитель образовательной организации.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2.5. Механизм формирования фонда учебников включает следующие этапы: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диагностики обеспеченности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школы   учебниками   на  новый учебный год  осуществляет педагог-библиотекарь, ответственный за  библиотечный фонд   совместно с 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</w:t>
      </w:r>
      <w:r>
        <w:rPr>
          <w:rFonts w:ascii="Times New Roman" w:hAnsi="Times New Roman" w:cs="Times New Roman"/>
          <w:sz w:val="28"/>
          <w:szCs w:val="28"/>
          <w:lang w:eastAsia="ru-RU"/>
        </w:rPr>
        <w:t>я заместителем директора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 перспективного  плана  обеспеченности 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на новый учебный год осуществляется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 перспективного  плана  обеспеченности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осуществляется на Педагогическом совете школы;</w:t>
      </w:r>
    </w:p>
    <w:p w:rsidR="00262CC4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оформление заказа учебников осуществляется на основе перспективного плана  обеспеченности     обучающихся     учебниками, согласуется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с заместителем директора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утверждается директором школы;</w:t>
      </w:r>
    </w:p>
    <w:p w:rsidR="00262CC4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приём   и  техническую    обработку    поступивших     учебников  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DE1C1D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информирования участников образовательного процесса</w:t>
      </w: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   </w:t>
      </w:r>
    </w:p>
    <w:p w:rsidR="00C34DC7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руководители, учителя-предметники   получают   информацию   об  обеспеченности  учебниками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новый  учебный  год  от педагога-библиотекаря,  ответственного за библиотечный фонд.</w:t>
      </w:r>
    </w:p>
    <w:p w:rsidR="00262CC4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  о  порядке   обеспечения    учебниками  осуществляется через классных руководителей.</w:t>
      </w:r>
    </w:p>
    <w:p w:rsidR="00DE1C1D" w:rsidRPr="00DE1C1D" w:rsidRDefault="00DE1C1D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262CC4" w:rsidRDefault="00262CC4" w:rsidP="00262CC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4. Порядок пользования учебным фондом библиотеки</w:t>
      </w:r>
    </w:p>
    <w:p w:rsidR="00262CC4" w:rsidRPr="00262CC4" w:rsidRDefault="00262CC4" w:rsidP="00262CC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Все  категории 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 школы   имеют    право   бесплатного   пользования  учебниками из фонда библиотеки.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 выдаются  в  пользование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текущий  учебный  год.   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4.3.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Учебники,  по  которым  обучение  ведется  два  или  несколько  лет,  могут  быть  выданы обучающимся на весь период изучения данного предмета.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 получают учебники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из фонда библиотеки  в конце учебного года по графику при   отсутствии   задолженности    за  предыдущий    учебный    год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,  как  по  художественной, так и по учебной литературе.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4.7. 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При отчислении из школы обучающийся или его родители (законные представители)   должны    сдать  комплект    учебников,   выданный     в  пользование  библиотекой.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3290">
        <w:rPr>
          <w:rFonts w:ascii="Times New Roman" w:hAnsi="Times New Roman" w:cs="Times New Roman"/>
          <w:bCs/>
          <w:sz w:val="28"/>
          <w:szCs w:val="28"/>
          <w:lang w:eastAsia="ru-RU"/>
        </w:rPr>
        <w:t>4.8.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В  случае порчи   или   потери   учебника   родители   (законные   представители)  обязаны  возместить  ущерб  и  вернуть  в  библиотеку  новый  учебник, соответствующий     по   всем   параметрам   ранее   утерянному    или  испорченному.</w:t>
      </w:r>
    </w:p>
    <w:p w:rsidR="003E1660" w:rsidRPr="00DE1C1D" w:rsidRDefault="003E1660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4.9.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В  целях снижения   веса ежедневного комплекта учебников и   письменных  принадлежностей, обучающихся возможно предоставление учебников по предметам музыка, изобразительное искусство, технология,       основы безопасности  жизнедеятельности,  физическая  культура,  основы  религиозных  культур и светской этики, мировая художественная культура, только   для   работы на уроках. В случае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4.10. Учебно-методические  материалы, предназначенные для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 предоставляются бесплатно.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Учебная литература для  индивидуальной работы </w:t>
      </w:r>
      <w:proofErr w:type="gram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5FA8" w:rsidRPr="00DE1C1D" w:rsidRDefault="00895FA8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5FA8" w:rsidRPr="00DE1C1D" w:rsidSect="00262C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779B"/>
    <w:multiLevelType w:val="hybridMultilevel"/>
    <w:tmpl w:val="E51282EE"/>
    <w:lvl w:ilvl="0" w:tplc="2FFE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43D8C"/>
    <w:multiLevelType w:val="hybridMultilevel"/>
    <w:tmpl w:val="F7680348"/>
    <w:lvl w:ilvl="0" w:tplc="48A41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5"/>
    <w:rsid w:val="00262CC4"/>
    <w:rsid w:val="0032258C"/>
    <w:rsid w:val="003E1660"/>
    <w:rsid w:val="004E5150"/>
    <w:rsid w:val="00895FA8"/>
    <w:rsid w:val="00C34DC7"/>
    <w:rsid w:val="00CD3290"/>
    <w:rsid w:val="00DE1C1D"/>
    <w:rsid w:val="00F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128B-3FF2-4365-80F5-A3C559EF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Школа№14</cp:lastModifiedBy>
  <cp:revision>5</cp:revision>
  <cp:lastPrinted>2018-01-31T08:50:00Z</cp:lastPrinted>
  <dcterms:created xsi:type="dcterms:W3CDTF">2018-01-31T08:05:00Z</dcterms:created>
  <dcterms:modified xsi:type="dcterms:W3CDTF">2020-06-03T20:42:00Z</dcterms:modified>
</cp:coreProperties>
</file>