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DB" w:rsidRDefault="004314DB" w:rsidP="004314DB">
      <w:pPr>
        <w:rPr>
          <w:sz w:val="28"/>
          <w:szCs w:val="28"/>
        </w:rPr>
      </w:pPr>
    </w:p>
    <w:p w:rsidR="003A0388" w:rsidRDefault="003A0388" w:rsidP="004314DB">
      <w:pPr>
        <w:spacing w:after="0"/>
        <w:jc w:val="center"/>
        <w:rPr>
          <w:rFonts w:ascii="Times New Roman" w:hAnsi="Times New Roman"/>
          <w:b/>
          <w:sz w:val="28"/>
          <w:szCs w:val="28"/>
        </w:rPr>
      </w:pPr>
      <w:r>
        <w:rPr>
          <w:rFonts w:ascii="Times New Roman" w:hAnsi="Times New Roman"/>
          <w:b/>
          <w:sz w:val="28"/>
          <w:szCs w:val="28"/>
        </w:rPr>
        <w:t>Пояснительная записка.</w:t>
      </w:r>
      <w:bookmarkStart w:id="0" w:name="_GoBack"/>
      <w:bookmarkEnd w:id="0"/>
    </w:p>
    <w:p w:rsidR="00F90A8A" w:rsidRPr="00F90A8A" w:rsidRDefault="00F90A8A" w:rsidP="00F90A8A">
      <w:pPr>
        <w:ind w:firstLine="709"/>
        <w:rPr>
          <w:rFonts w:ascii="Times New Roman" w:hAnsi="Times New Roman"/>
          <w:sz w:val="28"/>
          <w:szCs w:val="28"/>
        </w:rPr>
      </w:pPr>
      <w:r w:rsidRPr="00F90A8A">
        <w:rPr>
          <w:rFonts w:ascii="Times New Roman" w:hAnsi="Times New Roman"/>
          <w:sz w:val="28"/>
          <w:szCs w:val="28"/>
        </w:rPr>
        <w:t>Рабочая программа  по  географии  МБОУ СОШ №14 составлена на основе:                                                                                                                                                                - учебного плана  МБОУ  СОШ № 14 на 2017– 2018  учебный год;                                                                                                                                                    - федерального</w:t>
      </w:r>
      <w:r w:rsidR="003F25F2">
        <w:rPr>
          <w:rFonts w:ascii="Times New Roman" w:hAnsi="Times New Roman"/>
          <w:sz w:val="28"/>
          <w:szCs w:val="28"/>
        </w:rPr>
        <w:t xml:space="preserve"> компонента</w:t>
      </w:r>
      <w:r w:rsidRPr="00F90A8A">
        <w:rPr>
          <w:rFonts w:ascii="Times New Roman" w:hAnsi="Times New Roman"/>
          <w:sz w:val="28"/>
          <w:szCs w:val="28"/>
        </w:rPr>
        <w:t xml:space="preserve"> государственного образовательного стандарта </w:t>
      </w:r>
      <w:r w:rsidR="003F25F2">
        <w:rPr>
          <w:rFonts w:ascii="Times New Roman" w:hAnsi="Times New Roman"/>
          <w:sz w:val="28"/>
          <w:szCs w:val="28"/>
        </w:rPr>
        <w:t>основного общего образования</w:t>
      </w:r>
      <w:r w:rsidRPr="00F90A8A">
        <w:rPr>
          <w:rFonts w:ascii="Times New Roman" w:hAnsi="Times New Roman"/>
          <w:sz w:val="28"/>
          <w:szCs w:val="28"/>
        </w:rPr>
        <w:t xml:space="preserve">;                                                                                                                                                                                                                                                                    -авторской программы Е.М. Домогацких (рабочая программа «География» 5-9 классы.–М.: «Русское слово»,2015).                                                                                                                                                                </w:t>
      </w:r>
    </w:p>
    <w:p w:rsidR="00F90A8A" w:rsidRDefault="00F90A8A" w:rsidP="004314DB">
      <w:pPr>
        <w:spacing w:after="0"/>
        <w:jc w:val="center"/>
        <w:rPr>
          <w:rFonts w:ascii="Times New Roman" w:hAnsi="Times New Roman"/>
          <w:b/>
          <w:sz w:val="28"/>
          <w:szCs w:val="28"/>
        </w:rPr>
      </w:pPr>
    </w:p>
    <w:p w:rsidR="003A0388" w:rsidRDefault="003A0388" w:rsidP="003A0388">
      <w:pPr>
        <w:spacing w:after="0"/>
        <w:jc w:val="both"/>
        <w:rPr>
          <w:rFonts w:ascii="Times New Roman" w:hAnsi="Times New Roman"/>
          <w:sz w:val="28"/>
          <w:szCs w:val="28"/>
        </w:rPr>
      </w:pPr>
      <w:r>
        <w:rPr>
          <w:rFonts w:ascii="Times New Roman" w:hAnsi="Times New Roman"/>
          <w:sz w:val="28"/>
          <w:szCs w:val="28"/>
        </w:rPr>
        <w:tab/>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9 классе.</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Данный курс опирается на систему географических знаний, полученных учащимися в 6-8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3A0388" w:rsidRDefault="003A0388" w:rsidP="003A0388">
      <w:pPr>
        <w:spacing w:after="0"/>
        <w:jc w:val="both"/>
        <w:rPr>
          <w:rFonts w:ascii="Times New Roman" w:hAnsi="Times New Roman"/>
          <w:b/>
          <w:sz w:val="28"/>
          <w:szCs w:val="28"/>
        </w:rPr>
      </w:pPr>
      <w:r>
        <w:rPr>
          <w:rFonts w:ascii="Times New Roman" w:hAnsi="Times New Roman"/>
          <w:b/>
          <w:sz w:val="28"/>
          <w:szCs w:val="28"/>
        </w:rPr>
        <w:t>Основные цели и задачи курса: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сформировать целостный географический образ своей Родины;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дать представление об особенностях населения и хозяйства нашей Родины;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сформировать образ нашего государства как объекта мирового сообщества, дать представление о роли России в мире;</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сформировать необходимые географические умения и навыки;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воспитывать грамотное экологическое поведение и отношение к окружающему миру.</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xml:space="preserve">Данная программа предполагает изучение в 9 классе населения и хозяйства России. </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Введение (1час) Тема 1. Россия на карте мира. Природные условия и ресурсы (9 часов), Тема 2. Население России (8часов), Тема 3. Хозяйство России (19 часов),  ЭКОНОМИЧЕСКИЕ РАЙОНЫ РОССИИ (14 часов),  СТРАНЫ БЛИЖНЕГО ЗАРУБЕ</w:t>
      </w:r>
      <w:r w:rsidR="00F90A8A">
        <w:rPr>
          <w:rFonts w:ascii="Times New Roman" w:hAnsi="Times New Roman"/>
          <w:sz w:val="28"/>
          <w:szCs w:val="28"/>
        </w:rPr>
        <w:t>ЖЬЯ (4 часа), Республика Дагестан</w:t>
      </w:r>
      <w:r>
        <w:rPr>
          <w:rFonts w:ascii="Times New Roman" w:hAnsi="Times New Roman"/>
          <w:sz w:val="28"/>
          <w:szCs w:val="28"/>
        </w:rPr>
        <w:t xml:space="preserve"> (11 часов), Обобщение знаний по теме «География населения, хозяйства России» В 9 классе предусмотрены следующие практические работы: </w:t>
      </w:r>
    </w:p>
    <w:p w:rsidR="003A0388" w:rsidRDefault="003A0388" w:rsidP="003A0388">
      <w:pPr>
        <w:pStyle w:val="a3"/>
        <w:numPr>
          <w:ilvl w:val="0"/>
          <w:numId w:val="1"/>
        </w:numPr>
        <w:spacing w:after="0"/>
        <w:rPr>
          <w:rFonts w:ascii="Times New Roman" w:hAnsi="Times New Roman"/>
          <w:sz w:val="28"/>
          <w:szCs w:val="28"/>
        </w:rPr>
      </w:pPr>
      <w:r>
        <w:rPr>
          <w:rFonts w:ascii="Times New Roman" w:hAnsi="Times New Roman"/>
          <w:sz w:val="28"/>
          <w:szCs w:val="28"/>
        </w:rPr>
        <w:t>Географическое положение России</w:t>
      </w:r>
    </w:p>
    <w:p w:rsidR="003A0388" w:rsidRDefault="003A0388" w:rsidP="003A0388">
      <w:pPr>
        <w:pStyle w:val="a3"/>
        <w:numPr>
          <w:ilvl w:val="0"/>
          <w:numId w:val="1"/>
        </w:numPr>
        <w:rPr>
          <w:rFonts w:ascii="Times New Roman" w:hAnsi="Times New Roman"/>
          <w:sz w:val="28"/>
          <w:szCs w:val="28"/>
        </w:rPr>
      </w:pPr>
      <w:r>
        <w:rPr>
          <w:rFonts w:ascii="Times New Roman" w:hAnsi="Times New Roman"/>
          <w:sz w:val="28"/>
          <w:szCs w:val="28"/>
        </w:rPr>
        <w:t>Обозначение на контурной карте субъектов Российской Федерации.</w:t>
      </w:r>
    </w:p>
    <w:p w:rsidR="003A0388" w:rsidRDefault="003A0388" w:rsidP="003A0388">
      <w:pPr>
        <w:pStyle w:val="a3"/>
        <w:numPr>
          <w:ilvl w:val="0"/>
          <w:numId w:val="1"/>
        </w:numPr>
        <w:rPr>
          <w:rFonts w:ascii="Times New Roman" w:hAnsi="Times New Roman"/>
          <w:sz w:val="28"/>
          <w:szCs w:val="28"/>
        </w:rPr>
      </w:pPr>
      <w:r>
        <w:rPr>
          <w:rFonts w:ascii="Times New Roman" w:hAnsi="Times New Roman"/>
          <w:sz w:val="28"/>
          <w:szCs w:val="28"/>
        </w:rPr>
        <w:t>Чтение и анализ графиков изменения численности и естественного движения населения России.</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Характеристика половозрастного состава населения</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Размещение населения</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Характеристика одной из баз добычи угля</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Составление схемы межотраслевых комплексов</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Объяснение зональной специализации сельского хозяйства</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Характеристика одного из районов</w:t>
      </w:r>
    </w:p>
    <w:p w:rsidR="003A0388" w:rsidRDefault="003A0388" w:rsidP="003A0388">
      <w:pPr>
        <w:pStyle w:val="a3"/>
        <w:numPr>
          <w:ilvl w:val="0"/>
          <w:numId w:val="1"/>
        </w:numPr>
        <w:jc w:val="both"/>
        <w:rPr>
          <w:rFonts w:ascii="Times New Roman" w:hAnsi="Times New Roman"/>
          <w:sz w:val="28"/>
          <w:szCs w:val="28"/>
        </w:rPr>
      </w:pPr>
      <w:r>
        <w:rPr>
          <w:rFonts w:ascii="Times New Roman" w:hAnsi="Times New Roman"/>
          <w:sz w:val="28"/>
          <w:szCs w:val="28"/>
        </w:rPr>
        <w:t xml:space="preserve"> Комплексная характеристика промышленного центра или узла</w:t>
      </w:r>
    </w:p>
    <w:p w:rsidR="003A0388" w:rsidRDefault="003A0388" w:rsidP="003A0388">
      <w:pPr>
        <w:pStyle w:val="a3"/>
        <w:numPr>
          <w:ilvl w:val="0"/>
          <w:numId w:val="1"/>
        </w:numPr>
        <w:rPr>
          <w:rFonts w:ascii="Times New Roman" w:hAnsi="Times New Roman"/>
          <w:sz w:val="28"/>
          <w:szCs w:val="28"/>
        </w:rPr>
      </w:pPr>
      <w:r>
        <w:rPr>
          <w:rFonts w:ascii="Times New Roman" w:hAnsi="Times New Roman"/>
          <w:sz w:val="28"/>
          <w:szCs w:val="28"/>
        </w:rPr>
        <w:t xml:space="preserve"> Сравнительная  экономико – географическая характеристика двух  районов                                  </w:t>
      </w:r>
    </w:p>
    <w:p w:rsidR="003A0388" w:rsidRDefault="003A0388" w:rsidP="003A0388">
      <w:pPr>
        <w:pStyle w:val="a3"/>
        <w:numPr>
          <w:ilvl w:val="0"/>
          <w:numId w:val="1"/>
        </w:numPr>
        <w:rPr>
          <w:rFonts w:ascii="Times New Roman" w:hAnsi="Times New Roman"/>
          <w:sz w:val="28"/>
          <w:szCs w:val="28"/>
        </w:rPr>
      </w:pPr>
      <w:r>
        <w:rPr>
          <w:rFonts w:ascii="Times New Roman" w:hAnsi="Times New Roman"/>
          <w:sz w:val="28"/>
          <w:szCs w:val="28"/>
        </w:rPr>
        <w:t xml:space="preserve"> Географическо</w:t>
      </w:r>
      <w:r w:rsidR="003653E9">
        <w:rPr>
          <w:rFonts w:ascii="Times New Roman" w:hAnsi="Times New Roman"/>
          <w:sz w:val="28"/>
          <w:szCs w:val="28"/>
        </w:rPr>
        <w:t>е  положение РД</w:t>
      </w:r>
      <w:r>
        <w:rPr>
          <w:rFonts w:ascii="Times New Roman" w:hAnsi="Times New Roman"/>
          <w:sz w:val="28"/>
          <w:szCs w:val="28"/>
        </w:rPr>
        <w:t xml:space="preserve">                                                                                                                                                                                                                                                                                                                                                                                                                                                                                                                                                                                                                                                                                                                                                                                       </w:t>
      </w:r>
    </w:p>
    <w:p w:rsidR="00F90A8A" w:rsidRDefault="00F90A8A" w:rsidP="003A0388">
      <w:pPr>
        <w:jc w:val="both"/>
        <w:rPr>
          <w:rFonts w:ascii="Times New Roman" w:hAnsi="Times New Roman"/>
          <w:b/>
          <w:sz w:val="28"/>
          <w:szCs w:val="28"/>
        </w:rPr>
      </w:pPr>
    </w:p>
    <w:p w:rsidR="00F90A8A" w:rsidRDefault="00F90A8A" w:rsidP="003A0388">
      <w:pPr>
        <w:jc w:val="both"/>
        <w:rPr>
          <w:rFonts w:ascii="Times New Roman" w:hAnsi="Times New Roman"/>
          <w:b/>
          <w:sz w:val="28"/>
          <w:szCs w:val="28"/>
        </w:rPr>
      </w:pPr>
    </w:p>
    <w:p w:rsidR="00F90A8A" w:rsidRDefault="00F90A8A" w:rsidP="003A0388">
      <w:pPr>
        <w:jc w:val="both"/>
        <w:rPr>
          <w:rFonts w:ascii="Times New Roman" w:hAnsi="Times New Roman"/>
          <w:b/>
          <w:sz w:val="28"/>
          <w:szCs w:val="28"/>
        </w:rPr>
      </w:pPr>
    </w:p>
    <w:p w:rsidR="00F90A8A" w:rsidRDefault="00F90A8A" w:rsidP="003A0388">
      <w:pPr>
        <w:jc w:val="both"/>
        <w:rPr>
          <w:rFonts w:ascii="Times New Roman" w:hAnsi="Times New Roman"/>
          <w:b/>
          <w:sz w:val="28"/>
          <w:szCs w:val="28"/>
        </w:rPr>
      </w:pPr>
    </w:p>
    <w:p w:rsidR="00F90A8A" w:rsidRDefault="00F90A8A" w:rsidP="003A0388">
      <w:pPr>
        <w:jc w:val="both"/>
        <w:rPr>
          <w:rFonts w:ascii="Times New Roman" w:hAnsi="Times New Roman"/>
          <w:b/>
          <w:sz w:val="28"/>
          <w:szCs w:val="28"/>
        </w:rPr>
      </w:pPr>
    </w:p>
    <w:p w:rsidR="00F90A8A" w:rsidRDefault="00F90A8A" w:rsidP="003A0388">
      <w:pPr>
        <w:jc w:val="both"/>
        <w:rPr>
          <w:rFonts w:ascii="Times New Roman" w:hAnsi="Times New Roman"/>
          <w:b/>
          <w:sz w:val="28"/>
          <w:szCs w:val="28"/>
        </w:rPr>
      </w:pPr>
    </w:p>
    <w:p w:rsidR="00F90A8A" w:rsidRDefault="00F90A8A" w:rsidP="003A0388">
      <w:pPr>
        <w:jc w:val="both"/>
        <w:rPr>
          <w:rFonts w:ascii="Times New Roman" w:hAnsi="Times New Roman"/>
          <w:b/>
          <w:sz w:val="28"/>
          <w:szCs w:val="28"/>
        </w:rPr>
      </w:pPr>
    </w:p>
    <w:p w:rsidR="003A0388" w:rsidRDefault="003A0388" w:rsidP="003A0388">
      <w:pPr>
        <w:jc w:val="both"/>
        <w:rPr>
          <w:rFonts w:ascii="Times New Roman" w:hAnsi="Times New Roman"/>
          <w:b/>
          <w:sz w:val="28"/>
          <w:szCs w:val="28"/>
        </w:rPr>
      </w:pPr>
      <w:r>
        <w:rPr>
          <w:rFonts w:ascii="Times New Roman" w:hAnsi="Times New Roman"/>
          <w:b/>
          <w:sz w:val="28"/>
          <w:szCs w:val="28"/>
        </w:rPr>
        <w:t>Содержание программы</w:t>
      </w:r>
    </w:p>
    <w:p w:rsidR="003A0388" w:rsidRDefault="003A0388" w:rsidP="003A0388">
      <w:pPr>
        <w:jc w:val="both"/>
        <w:rPr>
          <w:rFonts w:ascii="Times New Roman" w:hAnsi="Times New Roman"/>
          <w:sz w:val="28"/>
          <w:szCs w:val="28"/>
        </w:rPr>
      </w:pPr>
      <w:r>
        <w:rPr>
          <w:rFonts w:ascii="Times New Roman" w:hAnsi="Times New Roman"/>
          <w:sz w:val="28"/>
          <w:szCs w:val="28"/>
        </w:rPr>
        <w:t>Введение. Экономическая и социальная география (1 час)</w:t>
      </w:r>
    </w:p>
    <w:p w:rsidR="003A0388" w:rsidRDefault="003A0388" w:rsidP="003A0388">
      <w:pPr>
        <w:jc w:val="both"/>
        <w:rPr>
          <w:rFonts w:ascii="Times New Roman" w:hAnsi="Times New Roman"/>
          <w:sz w:val="28"/>
          <w:szCs w:val="28"/>
        </w:rPr>
      </w:pPr>
      <w:r>
        <w:rPr>
          <w:rFonts w:ascii="Times New Roman" w:hAnsi="Times New Roman"/>
          <w:sz w:val="28"/>
          <w:szCs w:val="28"/>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3A0388" w:rsidRDefault="003A0388" w:rsidP="003A0388">
      <w:pPr>
        <w:jc w:val="both"/>
        <w:rPr>
          <w:rFonts w:ascii="Times New Roman" w:hAnsi="Times New Roman"/>
          <w:sz w:val="28"/>
          <w:szCs w:val="28"/>
        </w:rPr>
      </w:pPr>
      <w:r>
        <w:rPr>
          <w:rFonts w:ascii="Times New Roman" w:hAnsi="Times New Roman"/>
          <w:sz w:val="28"/>
          <w:szCs w:val="28"/>
        </w:rPr>
        <w:t>Основные понятия: экономическая и социальная география, хозяйственный комплекс.</w:t>
      </w:r>
    </w:p>
    <w:p w:rsidR="003A0388" w:rsidRDefault="003A0388" w:rsidP="003A0388">
      <w:pPr>
        <w:jc w:val="both"/>
        <w:rPr>
          <w:rFonts w:ascii="Times New Roman" w:hAnsi="Times New Roman"/>
          <w:sz w:val="28"/>
          <w:szCs w:val="28"/>
        </w:rPr>
      </w:pPr>
      <w:r>
        <w:rPr>
          <w:rFonts w:ascii="Times New Roman" w:hAnsi="Times New Roman"/>
          <w:sz w:val="28"/>
          <w:szCs w:val="28"/>
        </w:rPr>
        <w:t>Раздел 1. ОБЩИЙ ОБЗОР РОССИИ (9 часов)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Тема 1. Россия на карте мира.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Природные условия и ресурсы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Pr>
          <w:rFonts w:ascii="Times New Roman" w:hAnsi="Times New Roman"/>
          <w:sz w:val="28"/>
          <w:szCs w:val="28"/>
        </w:rPr>
        <w:t>о-</w:t>
      </w:r>
      <w:proofErr w:type="gramEnd"/>
      <w:r>
        <w:rPr>
          <w:rFonts w:ascii="Times New Roman" w:hAnsi="Times New Roman"/>
          <w:sz w:val="28"/>
          <w:szCs w:val="28"/>
        </w:rPr>
        <w:t xml:space="preserve"> и политико-географического положения страны.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3A0388" w:rsidRDefault="003A0388" w:rsidP="003A0388">
      <w:pPr>
        <w:spacing w:after="0"/>
        <w:jc w:val="both"/>
        <w:rPr>
          <w:rFonts w:ascii="Times New Roman" w:hAnsi="Times New Roman"/>
          <w:sz w:val="28"/>
          <w:szCs w:val="28"/>
        </w:rPr>
      </w:pPr>
      <w:proofErr w:type="gramStart"/>
      <w:r>
        <w:rPr>
          <w:rFonts w:ascii="Times New Roman" w:hAnsi="Times New Roman"/>
          <w:sz w:val="28"/>
          <w:szCs w:val="28"/>
        </w:rPr>
        <w:t>Основные понятия: 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roofErr w:type="gramEnd"/>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Практические работы. 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Тема 2. Население России (8 часов)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Демография. Переписи населения. Численность населения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3A0388" w:rsidRDefault="003A0388" w:rsidP="003A0388">
      <w:pPr>
        <w:spacing w:after="0"/>
        <w:jc w:val="both"/>
        <w:rPr>
          <w:rFonts w:ascii="Times New Roman" w:hAnsi="Times New Roman"/>
          <w:sz w:val="28"/>
          <w:szCs w:val="28"/>
        </w:rPr>
      </w:pPr>
      <w:proofErr w:type="gramStart"/>
      <w:r>
        <w:rPr>
          <w:rFonts w:ascii="Times New Roman" w:hAnsi="Times New Roman"/>
          <w:sz w:val="28"/>
          <w:szCs w:val="28"/>
        </w:rPr>
        <w:t>Основные понятия: естественный прирост, воспроизводство населения, трудовые ресурсы, плотность населения, миграции, расселение, урбанизация.</w:t>
      </w:r>
      <w:proofErr w:type="gramEnd"/>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Практические работы. 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Тема 3. Хозяйство России (19 часов)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Отрасли нематериальной сферы. Сфера услуг и ее география.</w:t>
      </w:r>
    </w:p>
    <w:p w:rsidR="003A0388" w:rsidRDefault="003A0388" w:rsidP="003A0388">
      <w:pPr>
        <w:spacing w:after="0"/>
        <w:jc w:val="both"/>
        <w:rPr>
          <w:rFonts w:ascii="Times New Roman" w:hAnsi="Times New Roman"/>
          <w:sz w:val="28"/>
          <w:szCs w:val="28"/>
        </w:rPr>
      </w:pPr>
      <w:proofErr w:type="gramStart"/>
      <w:r>
        <w:rPr>
          <w:rFonts w:ascii="Times New Roman" w:hAnsi="Times New Roman"/>
          <w:sz w:val="28"/>
          <w:szCs w:val="28"/>
        </w:rPr>
        <w:t>Основные понятия: 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Практические работы. 1. Выбор места для строительства предприятия на основе знания факторов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главных факторов и районов размещения алюминиевой промышленности. 5.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Раздел 2. ЭКОНОМИЧЕСКИЕ РАЙОНЫ РОССИИ (14 часов)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Калининградская область – самая западная территория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xml:space="preserve">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w:t>
      </w:r>
      <w:r>
        <w:rPr>
          <w:rFonts w:ascii="Times New Roman" w:hAnsi="Times New Roman"/>
          <w:sz w:val="28"/>
          <w:szCs w:val="28"/>
        </w:rPr>
        <w:lastRenderedPageBreak/>
        <w:t>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Основные понятия: транзитное положение, добывающие отрасли, энергоемкие производства, Нечерноземье.</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Практические работы. 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Сравнение хозяйственной специализации Западно-Сибирского и Восточно-Сибирского экономических районов.</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Раздел 3. СТРАНЫ БЛИЖНЕГО ЗАРУБЕЖЬЯ (4 часа)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Основные понятия: прибалтийский тип сельского хозяйства, завалуненность, теплолюбивые культуры, каракульские овцы, пустыни, ковроткачество, длинноволокнистый хлопок.</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Практическая работа: составление схемы внешних производственно-территориальных связей между странами ближнего зарубежья и Россией.</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Заключение. Место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в хозяйственной системе современного мира (1 час)</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Развитие хозяйственного комплекса России и изменение ее экономического значения на международном уровне</w:t>
      </w:r>
    </w:p>
    <w:p w:rsidR="003F25F2" w:rsidRPr="003F25F2" w:rsidRDefault="003F25F2" w:rsidP="003F25F2">
      <w:pPr>
        <w:spacing w:after="0"/>
        <w:jc w:val="both"/>
        <w:rPr>
          <w:rFonts w:ascii="Times New Roman" w:hAnsi="Times New Roman"/>
          <w:sz w:val="32"/>
          <w:szCs w:val="32"/>
        </w:rPr>
      </w:pPr>
      <w:r>
        <w:rPr>
          <w:rFonts w:ascii="Times New Roman" w:hAnsi="Times New Roman"/>
          <w:sz w:val="28"/>
          <w:szCs w:val="28"/>
        </w:rPr>
        <w:t xml:space="preserve">Раздел 4 . </w:t>
      </w:r>
      <w:r w:rsidRPr="003F25F2">
        <w:rPr>
          <w:rFonts w:ascii="Times New Roman" w:hAnsi="Times New Roman"/>
          <w:sz w:val="32"/>
          <w:szCs w:val="32"/>
        </w:rPr>
        <w:t>География РД (11 часов)</w:t>
      </w:r>
    </w:p>
    <w:p w:rsidR="003653E9" w:rsidRPr="003F25F2" w:rsidRDefault="003653E9" w:rsidP="003A0388">
      <w:pPr>
        <w:jc w:val="both"/>
        <w:rPr>
          <w:rFonts w:ascii="Times New Roman" w:hAnsi="Times New Roman"/>
          <w:b/>
          <w:sz w:val="32"/>
          <w:szCs w:val="32"/>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F25F2" w:rsidRDefault="003F25F2" w:rsidP="003A0388">
      <w:pPr>
        <w:jc w:val="both"/>
        <w:rPr>
          <w:rFonts w:ascii="Times New Roman" w:hAnsi="Times New Roman"/>
          <w:b/>
          <w:sz w:val="28"/>
          <w:szCs w:val="28"/>
        </w:rPr>
      </w:pPr>
    </w:p>
    <w:p w:rsidR="003A0388" w:rsidRDefault="003A0388" w:rsidP="003A0388">
      <w:pPr>
        <w:jc w:val="both"/>
        <w:rPr>
          <w:rFonts w:ascii="Times New Roman" w:hAnsi="Times New Roman"/>
          <w:b/>
          <w:sz w:val="28"/>
          <w:szCs w:val="28"/>
        </w:rPr>
      </w:pPr>
      <w:r>
        <w:rPr>
          <w:rFonts w:ascii="Times New Roman" w:hAnsi="Times New Roman"/>
          <w:b/>
          <w:sz w:val="28"/>
          <w:szCs w:val="28"/>
        </w:rPr>
        <w:t>Информационно - методическое обеспечение</w:t>
      </w:r>
    </w:p>
    <w:p w:rsidR="003F25F2" w:rsidRDefault="003A0388" w:rsidP="003A0388">
      <w:pPr>
        <w:jc w:val="both"/>
        <w:rPr>
          <w:rFonts w:ascii="Times New Roman" w:hAnsi="Times New Roman"/>
          <w:sz w:val="28"/>
          <w:szCs w:val="28"/>
        </w:rPr>
      </w:pPr>
      <w:r>
        <w:rPr>
          <w:rFonts w:ascii="Times New Roman" w:hAnsi="Times New Roman"/>
          <w:sz w:val="28"/>
          <w:szCs w:val="28"/>
        </w:rPr>
        <w:t>Учебник  Домогацких Е.М., Алексеевский Н.И. «География» Учебник для 9 класса общеобразовательных учреждений. - М.: ООО «ТИД «Русское слово</w:t>
      </w:r>
      <w:proofErr w:type="gramStart"/>
      <w:r>
        <w:rPr>
          <w:rFonts w:ascii="Times New Roman" w:hAnsi="Times New Roman"/>
          <w:sz w:val="28"/>
          <w:szCs w:val="28"/>
        </w:rPr>
        <w:t>»-</w:t>
      </w:r>
      <w:proofErr w:type="gramEnd"/>
      <w:r>
        <w:rPr>
          <w:rFonts w:ascii="Times New Roman" w:hAnsi="Times New Roman"/>
          <w:sz w:val="28"/>
          <w:szCs w:val="28"/>
        </w:rPr>
        <w:t>РС, 201</w:t>
      </w:r>
      <w:r w:rsidR="003F25F2">
        <w:rPr>
          <w:rFonts w:ascii="Times New Roman" w:hAnsi="Times New Roman"/>
          <w:sz w:val="28"/>
          <w:szCs w:val="28"/>
        </w:rPr>
        <w:t>4</w:t>
      </w:r>
    </w:p>
    <w:p w:rsidR="003A0388" w:rsidRDefault="003A0388" w:rsidP="003A0388">
      <w:pPr>
        <w:jc w:val="both"/>
        <w:rPr>
          <w:rFonts w:ascii="Times New Roman" w:hAnsi="Times New Roman"/>
          <w:sz w:val="28"/>
          <w:szCs w:val="28"/>
        </w:rPr>
      </w:pPr>
      <w:r>
        <w:rPr>
          <w:rFonts w:ascii="Times New Roman" w:hAnsi="Times New Roman"/>
          <w:sz w:val="28"/>
          <w:szCs w:val="28"/>
        </w:rPr>
        <w:t>Атлас: «Население и хозяйство России», издательство АСТ-пресс.</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xml:space="preserve">Дополнительная литература:  </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Евдокимов М.Ю., Сиротин В.И, Терещенкова В.Г. «География России. Методическое пособие к учебнику «География России» под редакцией А.И.Алексеева. – М.: Дрофа, 2004</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Майерова Н.Ю. «Уроки географии. 8-9 классы» Методическое пособие для учителя. – М.: Дрофа, 2004</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«За страницами учебника географии 8-9 классы». Книга для чтения. Составитель К.П.Сергеева. – М.: Просвещение, 1997</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В.Я.Ром, В.П.Дронов «Школьный практикум. География России. Население и хозяйство. 9 класс» - М.: Дрофа, 1999</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Материалы для подготовки и проведения итоговой аттестации выпускников основной общеобразовательной школы по географии. 9 класс» - М.: Дрофа.2002 г. и др.</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Газета «География». - М.: Изд. дом «1 Сентября», научно-методический журнал «География в школе»  - М.: Школа-Пресс</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Настенные карты: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Административно-территориальное устройство Российской Федерации.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Топливная промышленность.</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Черная и цветная металлургия.</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Химическая и целлюлозно-бумажная промышленность.</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Легкая промышленность.</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t>Растениеводство.</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Животноводство.</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Транспорт.</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Экономическая карта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Европейский Север (</w:t>
      </w:r>
      <w:proofErr w:type="gramStart"/>
      <w:r>
        <w:rPr>
          <w:rFonts w:ascii="Times New Roman" w:hAnsi="Times New Roman"/>
          <w:sz w:val="28"/>
          <w:szCs w:val="28"/>
        </w:rPr>
        <w:t>экономическая</w:t>
      </w:r>
      <w:proofErr w:type="gramEnd"/>
      <w:r>
        <w:rPr>
          <w:rFonts w:ascii="Times New Roman" w:hAnsi="Times New Roman"/>
          <w:sz w:val="28"/>
          <w:szCs w:val="28"/>
        </w:rPr>
        <w:t>).</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Сереро-Западный район (</w:t>
      </w:r>
      <w:proofErr w:type="gramStart"/>
      <w:r>
        <w:rPr>
          <w:rFonts w:ascii="Times New Roman" w:hAnsi="Times New Roman"/>
          <w:sz w:val="28"/>
          <w:szCs w:val="28"/>
        </w:rPr>
        <w:t>экономическая</w:t>
      </w:r>
      <w:proofErr w:type="gramEnd"/>
      <w:r>
        <w:rPr>
          <w:rFonts w:ascii="Times New Roman" w:hAnsi="Times New Roman"/>
          <w:sz w:val="28"/>
          <w:szCs w:val="28"/>
        </w:rPr>
        <w:t>).</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Центральная Россия (экономическая).</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Поволжье (</w:t>
      </w:r>
      <w:proofErr w:type="gramStart"/>
      <w:r>
        <w:rPr>
          <w:rFonts w:ascii="Times New Roman" w:hAnsi="Times New Roman"/>
          <w:sz w:val="28"/>
          <w:szCs w:val="28"/>
        </w:rPr>
        <w:t>экономическая</w:t>
      </w:r>
      <w:proofErr w:type="gramEnd"/>
      <w:r>
        <w:rPr>
          <w:rFonts w:ascii="Times New Roman" w:hAnsi="Times New Roman"/>
          <w:sz w:val="28"/>
          <w:szCs w:val="28"/>
        </w:rPr>
        <w:t>).</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Северный Кавказ (</w:t>
      </w:r>
      <w:proofErr w:type="gramStart"/>
      <w:r>
        <w:rPr>
          <w:rFonts w:ascii="Times New Roman" w:hAnsi="Times New Roman"/>
          <w:sz w:val="28"/>
          <w:szCs w:val="28"/>
        </w:rPr>
        <w:t>экономическая</w:t>
      </w:r>
      <w:proofErr w:type="gramEnd"/>
      <w:r>
        <w:rPr>
          <w:rFonts w:ascii="Times New Roman" w:hAnsi="Times New Roman"/>
          <w:sz w:val="28"/>
          <w:szCs w:val="28"/>
        </w:rPr>
        <w:t>).</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Урал (</w:t>
      </w:r>
      <w:proofErr w:type="gramStart"/>
      <w:r>
        <w:rPr>
          <w:rFonts w:ascii="Times New Roman" w:hAnsi="Times New Roman"/>
          <w:sz w:val="28"/>
          <w:szCs w:val="28"/>
        </w:rPr>
        <w:t>экономическая</w:t>
      </w:r>
      <w:proofErr w:type="gramEnd"/>
      <w:r>
        <w:rPr>
          <w:rFonts w:ascii="Times New Roman" w:hAnsi="Times New Roman"/>
          <w:sz w:val="28"/>
          <w:szCs w:val="28"/>
        </w:rPr>
        <w:t>).</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16. Восточно-Сибирский район (</w:t>
      </w:r>
      <w:proofErr w:type="gramStart"/>
      <w:r>
        <w:rPr>
          <w:rFonts w:ascii="Times New Roman" w:hAnsi="Times New Roman"/>
          <w:sz w:val="28"/>
          <w:szCs w:val="28"/>
        </w:rPr>
        <w:t>экономическая</w:t>
      </w:r>
      <w:proofErr w:type="gramEnd"/>
      <w:r>
        <w:rPr>
          <w:rFonts w:ascii="Times New Roman" w:hAnsi="Times New Roman"/>
          <w:sz w:val="28"/>
          <w:szCs w:val="28"/>
        </w:rPr>
        <w:t>).</w:t>
      </w:r>
    </w:p>
    <w:p w:rsidR="003A0388" w:rsidRDefault="003A0388" w:rsidP="003A0388">
      <w:pPr>
        <w:spacing w:after="0"/>
        <w:jc w:val="both"/>
        <w:rPr>
          <w:rFonts w:ascii="Times New Roman" w:hAnsi="Times New Roman"/>
          <w:sz w:val="28"/>
          <w:szCs w:val="28"/>
        </w:rPr>
      </w:pPr>
    </w:p>
    <w:p w:rsidR="003F25F2" w:rsidRDefault="003A0388" w:rsidP="003A0388">
      <w:pPr>
        <w:spacing w:after="0"/>
        <w:jc w:val="both"/>
        <w:rPr>
          <w:rFonts w:ascii="Times New Roman" w:hAnsi="Times New Roman"/>
          <w:sz w:val="28"/>
          <w:szCs w:val="28"/>
        </w:rPr>
      </w:pPr>
      <w:r>
        <w:rPr>
          <w:rFonts w:ascii="Times New Roman" w:hAnsi="Times New Roman"/>
          <w:sz w:val="28"/>
          <w:szCs w:val="28"/>
        </w:rPr>
        <w:tab/>
      </w:r>
    </w:p>
    <w:p w:rsidR="003F25F2" w:rsidRDefault="003F25F2" w:rsidP="003A0388">
      <w:pPr>
        <w:spacing w:after="0"/>
        <w:jc w:val="both"/>
        <w:rPr>
          <w:rFonts w:ascii="Times New Roman" w:hAnsi="Times New Roman"/>
          <w:sz w:val="28"/>
          <w:szCs w:val="28"/>
        </w:rPr>
      </w:pPr>
    </w:p>
    <w:p w:rsidR="003A0388" w:rsidRDefault="00F90A8A" w:rsidP="003A0388">
      <w:pPr>
        <w:spacing w:after="0"/>
        <w:jc w:val="both"/>
        <w:rPr>
          <w:rFonts w:ascii="Times New Roman" w:hAnsi="Times New Roman"/>
          <w:b/>
          <w:sz w:val="28"/>
          <w:szCs w:val="28"/>
        </w:rPr>
      </w:pPr>
      <w:r>
        <w:rPr>
          <w:rFonts w:ascii="Times New Roman" w:hAnsi="Times New Roman"/>
          <w:b/>
          <w:sz w:val="28"/>
          <w:szCs w:val="28"/>
        </w:rPr>
        <w:t>Планируемые результаты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Учащиеся должны: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1. Знать (понимать):</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географические особенности природных регионов России; основные географические объекты;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причины, обуславливающие разнообразие природы нашей Родины;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связи между географическим положением, природными условиями и хозяйственными особенностями отдельных регионов страны;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факторы размещения основных отраслей хозяйства России;</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основные отрасли хозяйства России, географию их размещения;</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крупнейшие городские агломерации нашей страны;</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причины возникновения геоэкологических проблем, а также меры по их предотвращению;</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lastRenderedPageBreak/>
        <w:t>–географию народов, населяющих нашу страну.</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2. Уметь:</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давать характеристики крупных регионов нашей страны, в том числе с использованием карт атласа;</w:t>
      </w:r>
    </w:p>
    <w:p w:rsidR="003A0388" w:rsidRDefault="003A0388" w:rsidP="003A0388">
      <w:pPr>
        <w:spacing w:after="0"/>
        <w:jc w:val="both"/>
        <w:rPr>
          <w:rFonts w:ascii="Times New Roman" w:hAnsi="Times New Roman"/>
          <w:sz w:val="28"/>
          <w:szCs w:val="28"/>
        </w:rPr>
      </w:pPr>
      <w:r>
        <w:rPr>
          <w:rFonts w:ascii="Times New Roman" w:hAnsi="Times New Roman"/>
          <w:sz w:val="28"/>
          <w:szCs w:val="28"/>
        </w:rPr>
        <w:t xml:space="preserve">– приводить примеры рационального природопользования; прогнозировать изменения природных объектов в результате хозяйственной деятельности человека;– объяснять особенности хозяйства регионов России и их экономические связи. </w:t>
      </w:r>
    </w:p>
    <w:p w:rsidR="003A0388" w:rsidRDefault="003A0388" w:rsidP="003A0388"/>
    <w:p w:rsidR="00BF708A" w:rsidRDefault="00BF708A"/>
    <w:p w:rsidR="00F90A8A" w:rsidRDefault="00F90A8A" w:rsidP="003A0388">
      <w:pPr>
        <w:tabs>
          <w:tab w:val="left" w:pos="5445"/>
        </w:tabs>
        <w:rPr>
          <w:rFonts w:ascii="Times New Roman" w:eastAsia="Times New Roman" w:hAnsi="Times New Roman"/>
          <w:sz w:val="28"/>
          <w:szCs w:val="28"/>
          <w:lang w:eastAsia="ru-RU"/>
        </w:rPr>
      </w:pPr>
    </w:p>
    <w:p w:rsidR="00F90A8A" w:rsidRDefault="00F90A8A" w:rsidP="003A0388">
      <w:pPr>
        <w:tabs>
          <w:tab w:val="left" w:pos="5445"/>
        </w:tabs>
        <w:rPr>
          <w:rFonts w:ascii="Times New Roman" w:eastAsia="Times New Roman" w:hAnsi="Times New Roman"/>
          <w:sz w:val="28"/>
          <w:szCs w:val="28"/>
          <w:lang w:eastAsia="ru-RU"/>
        </w:rPr>
      </w:pPr>
    </w:p>
    <w:p w:rsidR="00F90A8A" w:rsidRDefault="00F90A8A" w:rsidP="003A0388">
      <w:pPr>
        <w:tabs>
          <w:tab w:val="left" w:pos="5445"/>
        </w:tabs>
        <w:rPr>
          <w:rFonts w:ascii="Times New Roman" w:eastAsia="Times New Roman" w:hAnsi="Times New Roman"/>
          <w:sz w:val="28"/>
          <w:szCs w:val="28"/>
          <w:lang w:eastAsia="ru-RU"/>
        </w:rPr>
      </w:pPr>
    </w:p>
    <w:p w:rsidR="00F90A8A" w:rsidRDefault="00F90A8A" w:rsidP="003A0388">
      <w:pPr>
        <w:tabs>
          <w:tab w:val="left" w:pos="5445"/>
        </w:tabs>
        <w:rPr>
          <w:rFonts w:ascii="Times New Roman" w:eastAsia="Times New Roman" w:hAnsi="Times New Roman"/>
          <w:sz w:val="28"/>
          <w:szCs w:val="28"/>
          <w:lang w:eastAsia="ru-RU"/>
        </w:rPr>
      </w:pPr>
    </w:p>
    <w:p w:rsidR="00741A09" w:rsidRDefault="00741A09"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F25F2" w:rsidRDefault="003F25F2" w:rsidP="003A0388">
      <w:pPr>
        <w:tabs>
          <w:tab w:val="left" w:pos="5445"/>
        </w:tabs>
        <w:rPr>
          <w:rFonts w:ascii="Times New Roman" w:eastAsia="Times New Roman" w:hAnsi="Times New Roman"/>
          <w:sz w:val="28"/>
          <w:szCs w:val="28"/>
          <w:lang w:eastAsia="ru-RU"/>
        </w:rPr>
      </w:pPr>
    </w:p>
    <w:p w:rsidR="003A0388" w:rsidRPr="00741A09" w:rsidRDefault="003653E9" w:rsidP="00741A09">
      <w:pPr>
        <w:tabs>
          <w:tab w:val="left" w:pos="5445"/>
        </w:tabs>
        <w:jc w:val="center"/>
        <w:rPr>
          <w:rFonts w:ascii="Times New Roman" w:eastAsia="Times New Roman" w:hAnsi="Times New Roman"/>
          <w:b/>
          <w:sz w:val="28"/>
          <w:szCs w:val="28"/>
          <w:lang w:eastAsia="ru-RU"/>
        </w:rPr>
      </w:pPr>
      <w:r w:rsidRPr="00741A09">
        <w:rPr>
          <w:rFonts w:ascii="Times New Roman" w:eastAsia="Times New Roman" w:hAnsi="Times New Roman"/>
          <w:b/>
          <w:sz w:val="28"/>
          <w:szCs w:val="28"/>
          <w:lang w:eastAsia="ru-RU"/>
        </w:rPr>
        <w:t>Тематическое планирование</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546"/>
        <w:gridCol w:w="850"/>
        <w:gridCol w:w="992"/>
        <w:gridCol w:w="281"/>
        <w:gridCol w:w="992"/>
        <w:gridCol w:w="3406"/>
        <w:gridCol w:w="2127"/>
        <w:gridCol w:w="1561"/>
      </w:tblGrid>
      <w:tr w:rsidR="003A0388" w:rsidRPr="003A0388" w:rsidTr="003653E9">
        <w:trPr>
          <w:trHeight w:val="562"/>
        </w:trPr>
        <w:tc>
          <w:tcPr>
            <w:tcW w:w="960" w:type="dxa"/>
            <w:vMerge w:val="restart"/>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 </w:t>
            </w:r>
            <w:proofErr w:type="gramStart"/>
            <w:r w:rsidRPr="003A0388">
              <w:rPr>
                <w:rFonts w:ascii="Times New Roman" w:eastAsia="Times New Roman" w:hAnsi="Times New Roman"/>
                <w:sz w:val="28"/>
                <w:szCs w:val="28"/>
                <w:lang w:eastAsia="ru-RU"/>
              </w:rPr>
              <w:t>п</w:t>
            </w:r>
            <w:proofErr w:type="gramEnd"/>
            <w:r w:rsidRPr="003A0388">
              <w:rPr>
                <w:rFonts w:ascii="Times New Roman" w:eastAsia="Times New Roman" w:hAnsi="Times New Roman"/>
                <w:sz w:val="28"/>
                <w:szCs w:val="28"/>
                <w:lang w:eastAsia="ru-RU"/>
              </w:rPr>
              <w:t>/п</w:t>
            </w:r>
          </w:p>
        </w:tc>
        <w:tc>
          <w:tcPr>
            <w:tcW w:w="3546" w:type="dxa"/>
            <w:vMerge w:val="restart"/>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Модуль</w:t>
            </w:r>
          </w:p>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Тема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Кол </w:t>
            </w:r>
            <w:proofErr w:type="gramStart"/>
            <w:r w:rsidRPr="003A0388">
              <w:rPr>
                <w:rFonts w:ascii="Times New Roman" w:eastAsia="Times New Roman" w:hAnsi="Times New Roman"/>
                <w:sz w:val="28"/>
                <w:szCs w:val="28"/>
                <w:lang w:eastAsia="ru-RU"/>
              </w:rPr>
              <w:t>–в</w:t>
            </w:r>
            <w:proofErr w:type="gramEnd"/>
            <w:r w:rsidRPr="003A0388">
              <w:rPr>
                <w:rFonts w:ascii="Times New Roman" w:eastAsia="Times New Roman" w:hAnsi="Times New Roman"/>
                <w:sz w:val="28"/>
                <w:szCs w:val="28"/>
                <w:lang w:eastAsia="ru-RU"/>
              </w:rPr>
              <w:t>о часов</w:t>
            </w:r>
          </w:p>
        </w:tc>
        <w:tc>
          <w:tcPr>
            <w:tcW w:w="2265" w:type="dxa"/>
            <w:gridSpan w:val="3"/>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Дата</w:t>
            </w:r>
          </w:p>
        </w:tc>
        <w:tc>
          <w:tcPr>
            <w:tcW w:w="3406" w:type="dxa"/>
            <w:vMerge w:val="restart"/>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Понятия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Номенклатура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Контроль</w:t>
            </w:r>
          </w:p>
        </w:tc>
      </w:tr>
      <w:tr w:rsidR="003A0388" w:rsidRPr="003A0388" w:rsidTr="00741A09">
        <w:trPr>
          <w:trHeight w:val="2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A0388" w:rsidRPr="003A0388" w:rsidRDefault="003A0388" w:rsidP="003A0388">
            <w:pPr>
              <w:spacing w:after="0" w:line="240" w:lineRule="auto"/>
              <w:rPr>
                <w:rFonts w:ascii="Times New Roman" w:eastAsia="Times New Roman" w:hAnsi="Times New Roman"/>
                <w:sz w:val="28"/>
                <w:szCs w:val="28"/>
                <w:lang w:eastAsia="ru-RU"/>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3A0388" w:rsidRPr="003A0388" w:rsidRDefault="003A0388" w:rsidP="003A0388">
            <w:pPr>
              <w:spacing w:after="0" w:line="240" w:lineRule="auto"/>
              <w:rPr>
                <w:rFonts w:ascii="Times New Roman" w:eastAsia="Times New Roman" w:hAnsi="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0388" w:rsidRPr="003A0388" w:rsidRDefault="003A0388" w:rsidP="003A0388">
            <w:pPr>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A0388" w:rsidRPr="003A0388" w:rsidRDefault="00741A09" w:rsidP="003A0388">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w:t>
            </w: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741A09" w:rsidP="003A0388">
            <w:pPr>
              <w:rPr>
                <w:rFonts w:ascii="Times New Roman" w:eastAsia="Times New Roman" w:hAnsi="Times New Roman"/>
                <w:sz w:val="28"/>
                <w:szCs w:val="28"/>
                <w:lang w:eastAsia="ru-RU"/>
              </w:rPr>
            </w:pPr>
            <w:r>
              <w:rPr>
                <w:rFonts w:ascii="Times New Roman" w:eastAsia="Times New Roman" w:hAnsi="Times New Roman"/>
                <w:sz w:val="28"/>
                <w:szCs w:val="28"/>
                <w:lang w:eastAsia="ru-RU"/>
              </w:rPr>
              <w:t>Факт</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3A0388" w:rsidRPr="003A0388" w:rsidRDefault="003A0388" w:rsidP="003A0388">
            <w:pPr>
              <w:spacing w:after="0" w:line="240" w:lineRule="auto"/>
              <w:rPr>
                <w:rFonts w:ascii="Times New Roman" w:eastAsia="Times New Roman" w:hAnsi="Times New Roman"/>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A0388" w:rsidRPr="003A0388" w:rsidRDefault="003A0388" w:rsidP="003A0388">
            <w:pPr>
              <w:spacing w:after="0" w:line="240" w:lineRule="auto"/>
              <w:rPr>
                <w:rFonts w:ascii="Times New Roman" w:eastAsia="Times New Roman" w:hAnsi="Times New Roman"/>
                <w:sz w:val="28"/>
                <w:szCs w:val="2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3A0388" w:rsidRPr="003A0388" w:rsidRDefault="003A0388" w:rsidP="003A0388">
            <w:pPr>
              <w:spacing w:after="0" w:line="240" w:lineRule="auto"/>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Введение</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Экономическая и социальная география. </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Социально – экономическая география, хозяйственный комплекс</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Россия на карте мира. Природные условия и ресурсы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Формирование территории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Географическое положение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Экономико – географическое положение, политико – географическое положение</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Пограничные государства</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4/3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Практическая работа №1 «Географическое положение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Пограничные государства</w:t>
            </w: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 работа №1</w:t>
            </w: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Административно – территориальное устройство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 федеральные округа</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6/5</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Экономическое районирование территории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Районирование, специализация района, экономические районы России</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7/6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Природные условия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Природные условия, адаптация, хозяйственный потенциал природных условий России</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8/7</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Природные ресурсы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Природные ресурсы</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9/8</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Хозяйственная деятельность и изменение природной среды</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Взаимодействие природы и человека, экологические проблемы</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10/9</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Контрольная работа №1 по теме «Россия на карте </w:t>
            </w:r>
            <w:r w:rsidRPr="003A0388">
              <w:rPr>
                <w:rFonts w:ascii="Times New Roman" w:eastAsia="Times New Roman" w:hAnsi="Times New Roman"/>
                <w:sz w:val="28"/>
                <w:szCs w:val="28"/>
                <w:lang w:eastAsia="ru-RU"/>
              </w:rPr>
              <w:lastRenderedPageBreak/>
              <w:t>мира. Природные условия и ресурсы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К.р. №1</w:t>
            </w: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Население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11/1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Численность населения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Демография, численность населения, естественный прирост, демографический кризис, демографическая ситуация</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12/2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Размещение населения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Плотность населения, две зоны расселения</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Зоны расселения</w:t>
            </w: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13/3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Практическая работа №2 «Размещение населения России» </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Плотность населения, две зоны расселения</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Зоны расселения</w:t>
            </w: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w:t>
            </w:r>
            <w:proofErr w:type="gramStart"/>
            <w:r w:rsidRPr="003A0388">
              <w:rPr>
                <w:rFonts w:ascii="Times New Roman" w:eastAsia="Times New Roman" w:hAnsi="Times New Roman"/>
                <w:sz w:val="28"/>
                <w:szCs w:val="28"/>
                <w:lang w:eastAsia="ru-RU"/>
              </w:rPr>
              <w:t>.р</w:t>
            </w:r>
            <w:proofErr w:type="gramEnd"/>
            <w:r w:rsidRPr="003A0388">
              <w:rPr>
                <w:rFonts w:ascii="Times New Roman" w:eastAsia="Times New Roman" w:hAnsi="Times New Roman"/>
                <w:sz w:val="28"/>
                <w:szCs w:val="28"/>
                <w:lang w:eastAsia="ru-RU"/>
              </w:rPr>
              <w:t xml:space="preserve"> №2</w:t>
            </w: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14/4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Миграции населения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Миграции, виды миграций, внутренние миграции, внешние миграции</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15/5</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Формы расселения и урбанизация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Расселение, формы расселения, урбанизация, виды городов</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Города-миллионеры</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16/6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Этнический и религиозный состав населения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Этнический состав, языковые группы, религиозный состав, этнорелигиозные конфликты</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17/7</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Трудовые ресурсы и рынок труда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Половозрастной состав, трудовые ресурсы, рынок труда, безработица</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18/8</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Обобщение знаний по теме «Население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Хозяйство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19/1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Экономика, отрасль хозяйства, производственная и непроизводственная сферы, предприятие</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20/2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Факторы размещения производства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Факторы размещения производства</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rPr>
          <w:trHeight w:val="70"/>
        </w:trPr>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21/3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Топливно – энергетический комплекс. Нефтяная и газовая промышленность </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ТЭК, топливно-энергетический баланс</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Основные районы добычи нефти и газа</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22/4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ТЭК: угольная промышленность. Пр. работа №3 «Характеристика одной из баз добычи угля»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Основные угольные бассейны</w:t>
            </w: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 работа №3</w:t>
            </w: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23/5</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ТЭК: электроэнергетика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Электроэнергетика, энергосистема</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24/6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Металлургический комплекс: чёрная металлургия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Основные металлургические базы, центры</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25/7</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Металлургический комплекс: цветная металлургия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Основные металлургические базы, центры</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26/8</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Машиностроение</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Центры машиностроения</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27/9</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Машиностроение</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Центры машиностроения</w:t>
            </w: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28/10</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Химическая промышленность</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Центры химической промышленности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29/11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Лесная промышленность</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Центры лесной промышленности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30/12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Контрольная работа №2</w:t>
            </w:r>
          </w:p>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«Хозяйство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31/13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Сельское хозяйство: растениеводство</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АПК</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32/14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Сельское хозяйство: животноводство</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33/15</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Зональная специализация сельского хозяйства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34/16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Пищевая и лёгкая промышленность</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35/17</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Транспорт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Транспорт, транспортный узел</w:t>
            </w: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Порты, железнодорожные магистрали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36/18</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Нематериальная сфера хозяйства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Сфера услуг, качество жизни</w:t>
            </w: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37/19</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Обобщение темы «Хозяйство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Экономические районы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38/1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Северный экономический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39/2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Северо – западный экономический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40/3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Калининградская область</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41/4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Центральный экономический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42/5</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Центрально – Чернозёмный экономический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43/6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Волго – Вятский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44/7</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Северо – Кавказский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45/8</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Поволжский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46/9</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Уральский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47/10</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Западно – Сибирский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48/11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Восточно – Сибирский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49/12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Дальневосточный район</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Субъекты Федерации</w:t>
            </w: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50/13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Обобщение темы «Экономические районы»</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51/14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Контрольная работа №3 по теме «Экономические районы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Контрольная работа №3</w:t>
            </w: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Страны ближнего зарубежья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52/1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Страны Балтии и Белоруссия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53/2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Украина и Молдавия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54/3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Страны Закавказья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55/4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Страны Центрально – Азиатского региона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Место России в мировой экономике</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741A09" w:rsidP="003A0388">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РД</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57/1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Географичес</w:t>
            </w:r>
            <w:r w:rsidR="00741A09">
              <w:rPr>
                <w:rFonts w:ascii="Times New Roman" w:eastAsia="Times New Roman" w:hAnsi="Times New Roman"/>
                <w:sz w:val="28"/>
                <w:szCs w:val="28"/>
                <w:lang w:eastAsia="ru-RU"/>
              </w:rPr>
              <w:t>кое положение РД</w:t>
            </w:r>
            <w:r w:rsidRPr="003A0388">
              <w:rPr>
                <w:rFonts w:ascii="Times New Roman" w:eastAsia="Times New Roman" w:hAnsi="Times New Roman"/>
                <w:sz w:val="28"/>
                <w:szCs w:val="28"/>
                <w:lang w:eastAsia="ru-RU"/>
              </w:rPr>
              <w:t>. Пр. работа №4</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Пр. работа №4</w:t>
            </w: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58/2</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Природные условия</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59/3</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Природные ресурсы</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60/4</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Население и трудовые ресурсы</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61/5</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Общая характеристика хозяйства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62/6</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Промышленность. ТЭК</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spacing w:after="0"/>
              <w:rPr>
                <w:rFonts w:eastAsia="Times New Roman"/>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lastRenderedPageBreak/>
              <w:t>63/7</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Состав АПК</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64/8</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География сельского хозяйства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65/9</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Транспортный комплекс</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66/10</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741A09">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 xml:space="preserve">Контрольная работа №4 «География </w:t>
            </w:r>
            <w:r w:rsidR="00741A09">
              <w:rPr>
                <w:rFonts w:ascii="Times New Roman" w:eastAsia="Times New Roman" w:hAnsi="Times New Roman"/>
                <w:sz w:val="28"/>
                <w:szCs w:val="28"/>
                <w:lang w:eastAsia="ru-RU"/>
              </w:rPr>
              <w:t>РД»</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67/11</w:t>
            </w: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741A09" w:rsidP="003A0388">
            <w:pPr>
              <w:rPr>
                <w:rFonts w:ascii="Times New Roman" w:eastAsia="Times New Roman" w:hAnsi="Times New Roman"/>
                <w:sz w:val="28"/>
                <w:szCs w:val="28"/>
                <w:lang w:eastAsia="ru-RU"/>
              </w:rPr>
            </w:pPr>
            <w:r>
              <w:rPr>
                <w:rFonts w:ascii="Times New Roman" w:eastAsia="Times New Roman" w:hAnsi="Times New Roman"/>
                <w:sz w:val="28"/>
                <w:szCs w:val="28"/>
                <w:lang w:eastAsia="ru-RU"/>
              </w:rPr>
              <w:t>гДербент</w:t>
            </w:r>
            <w:r w:rsidR="003A0388" w:rsidRPr="003A0388">
              <w:rPr>
                <w:rFonts w:ascii="Times New Roman" w:eastAsia="Times New Roman" w:hAnsi="Times New Roman"/>
                <w:sz w:val="28"/>
                <w:szCs w:val="28"/>
                <w:lang w:eastAsia="ru-RU"/>
              </w:rPr>
              <w:t>. Краткая историческая справка</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r w:rsidR="003A0388" w:rsidRPr="003A0388" w:rsidTr="00741A09">
        <w:tc>
          <w:tcPr>
            <w:tcW w:w="960" w:type="dxa"/>
            <w:tcBorders>
              <w:top w:val="single" w:sz="4" w:space="0" w:color="auto"/>
              <w:left w:val="single" w:sz="4" w:space="0" w:color="auto"/>
              <w:bottom w:val="single" w:sz="4" w:space="0" w:color="auto"/>
              <w:right w:val="single" w:sz="4" w:space="0" w:color="auto"/>
            </w:tcBorders>
            <w:hideMark/>
          </w:tcPr>
          <w:p w:rsidR="003A0388" w:rsidRDefault="003A0388" w:rsidP="003A0388">
            <w:pPr>
              <w:rPr>
                <w:rFonts w:ascii="Times New Roman" w:eastAsia="Times New Roman" w:hAnsi="Times New Roman"/>
                <w:sz w:val="28"/>
                <w:szCs w:val="28"/>
                <w:lang w:eastAsia="ru-RU"/>
              </w:rPr>
            </w:pPr>
            <w:r w:rsidRPr="003A0388">
              <w:rPr>
                <w:rFonts w:ascii="Times New Roman" w:eastAsia="Times New Roman" w:hAnsi="Times New Roman"/>
                <w:sz w:val="28"/>
                <w:szCs w:val="28"/>
                <w:lang w:eastAsia="ru-RU"/>
              </w:rPr>
              <w:t>68</w:t>
            </w:r>
          </w:p>
          <w:p w:rsidR="00741A09" w:rsidRPr="003A0388" w:rsidRDefault="00741A09" w:rsidP="003A0388">
            <w:pPr>
              <w:rPr>
                <w:rFonts w:ascii="Times New Roman" w:eastAsia="Times New Roman" w:hAnsi="Times New Roman"/>
                <w:sz w:val="28"/>
                <w:szCs w:val="28"/>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Обобщение знаний по теме «География населения, хозяйства России»</w:t>
            </w:r>
          </w:p>
        </w:tc>
        <w:tc>
          <w:tcPr>
            <w:tcW w:w="850" w:type="dxa"/>
            <w:tcBorders>
              <w:top w:val="single" w:sz="4" w:space="0" w:color="auto"/>
              <w:left w:val="single" w:sz="4" w:space="0" w:color="auto"/>
              <w:bottom w:val="single" w:sz="4" w:space="0" w:color="auto"/>
              <w:right w:val="single" w:sz="4" w:space="0" w:color="auto"/>
            </w:tcBorders>
            <w:hideMark/>
          </w:tcPr>
          <w:p w:rsidR="003A0388" w:rsidRPr="003A0388" w:rsidRDefault="003A0388" w:rsidP="003A0388">
            <w:pPr>
              <w:rPr>
                <w:rFonts w:ascii="Times New Roman" w:eastAsia="Times New Roman" w:hAnsi="Times New Roman"/>
                <w:b/>
                <w:sz w:val="28"/>
                <w:szCs w:val="28"/>
                <w:lang w:eastAsia="ru-RU"/>
              </w:rPr>
            </w:pPr>
            <w:r w:rsidRPr="003A0388">
              <w:rPr>
                <w:rFonts w:ascii="Times New Roman" w:eastAsia="Times New Roman" w:hAnsi="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8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3406"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A0388" w:rsidRPr="003A0388" w:rsidRDefault="003A0388" w:rsidP="003A0388">
            <w:pPr>
              <w:rPr>
                <w:rFonts w:ascii="Times New Roman" w:eastAsia="Times New Roman" w:hAnsi="Times New Roman"/>
                <w:sz w:val="28"/>
                <w:szCs w:val="28"/>
                <w:lang w:eastAsia="ru-RU"/>
              </w:rPr>
            </w:pPr>
          </w:p>
        </w:tc>
      </w:tr>
    </w:tbl>
    <w:p w:rsidR="003A0388" w:rsidRPr="003A0388" w:rsidRDefault="003A0388" w:rsidP="003A0388">
      <w:pPr>
        <w:rPr>
          <w:rFonts w:ascii="Times New Roman" w:eastAsia="Times New Roman" w:hAnsi="Times New Roman"/>
          <w:sz w:val="28"/>
          <w:szCs w:val="28"/>
          <w:lang w:eastAsia="ru-RU"/>
        </w:rPr>
      </w:pPr>
    </w:p>
    <w:p w:rsidR="003A0388" w:rsidRPr="003A0388" w:rsidRDefault="003A0388" w:rsidP="003A0388">
      <w:pPr>
        <w:rPr>
          <w:rFonts w:asciiTheme="minorHAnsi" w:eastAsiaTheme="minorHAnsi" w:hAnsiTheme="minorHAnsi" w:cstheme="minorBidi"/>
        </w:rPr>
      </w:pPr>
    </w:p>
    <w:p w:rsidR="003A0388" w:rsidRDefault="003A0388"/>
    <w:p w:rsidR="003A0388" w:rsidRDefault="003A0388"/>
    <w:p w:rsidR="003A0388" w:rsidRDefault="003A0388"/>
    <w:p w:rsidR="003A0388" w:rsidRDefault="003A0388"/>
    <w:p w:rsidR="003A0388" w:rsidRDefault="003A0388"/>
    <w:p w:rsidR="003A0388" w:rsidRDefault="003A0388"/>
    <w:p w:rsidR="003A0388" w:rsidRDefault="003A0388"/>
    <w:p w:rsidR="003A0388" w:rsidRDefault="003A0388"/>
    <w:p w:rsidR="003A0388" w:rsidRDefault="003A0388"/>
    <w:p w:rsidR="003A0388" w:rsidRDefault="003A0388"/>
    <w:p w:rsidR="003A0388" w:rsidRDefault="003A0388"/>
    <w:p w:rsidR="003A0388" w:rsidRDefault="003A0388"/>
    <w:sectPr w:rsidR="003A0388" w:rsidSect="0021575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2E9D"/>
    <w:multiLevelType w:val="hybridMultilevel"/>
    <w:tmpl w:val="020CE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0CE3"/>
    <w:rsid w:val="0021575C"/>
    <w:rsid w:val="003653E9"/>
    <w:rsid w:val="003800C8"/>
    <w:rsid w:val="003A0388"/>
    <w:rsid w:val="003F25F2"/>
    <w:rsid w:val="004314DB"/>
    <w:rsid w:val="00741A09"/>
    <w:rsid w:val="0093731B"/>
    <w:rsid w:val="00AE0CE3"/>
    <w:rsid w:val="00B34D97"/>
    <w:rsid w:val="00BF708A"/>
    <w:rsid w:val="00F90A8A"/>
    <w:rsid w:val="00FD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388"/>
    <w:pPr>
      <w:ind w:left="720"/>
      <w:contextualSpacing/>
    </w:pPr>
  </w:style>
</w:styles>
</file>

<file path=word/webSettings.xml><?xml version="1.0" encoding="utf-8"?>
<w:webSettings xmlns:r="http://schemas.openxmlformats.org/officeDocument/2006/relationships" xmlns:w="http://schemas.openxmlformats.org/wordprocessingml/2006/main">
  <w:divs>
    <w:div w:id="1285230180">
      <w:bodyDiv w:val="1"/>
      <w:marLeft w:val="0"/>
      <w:marRight w:val="0"/>
      <w:marTop w:val="0"/>
      <w:marBottom w:val="0"/>
      <w:divBdr>
        <w:top w:val="none" w:sz="0" w:space="0" w:color="auto"/>
        <w:left w:val="none" w:sz="0" w:space="0" w:color="auto"/>
        <w:bottom w:val="none" w:sz="0" w:space="0" w:color="auto"/>
        <w:right w:val="none" w:sz="0" w:space="0" w:color="auto"/>
      </w:divBdr>
    </w:div>
    <w:div w:id="13941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C533-9E85-40F2-95E4-AF67D0F8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магомедали</cp:lastModifiedBy>
  <cp:revision>2</cp:revision>
  <cp:lastPrinted>2017-08-11T12:45:00Z</cp:lastPrinted>
  <dcterms:created xsi:type="dcterms:W3CDTF">2017-08-28T14:45:00Z</dcterms:created>
  <dcterms:modified xsi:type="dcterms:W3CDTF">2017-08-28T14:45:00Z</dcterms:modified>
</cp:coreProperties>
</file>