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F2" w:rsidRDefault="00D23AF2" w:rsidP="00D23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23AF2" w:rsidRDefault="00DC5E73" w:rsidP="00D23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drawing>
          <wp:inline distT="0" distB="0" distL="0" distR="0">
            <wp:extent cx="6390005" cy="8862088"/>
            <wp:effectExtent l="0" t="0" r="0" b="0"/>
            <wp:docPr id="2" name="Рисунок 2" descr="G:\антикоррупция\Рисунок (16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антикоррупция\Рисунок (168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86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3AF2" w:rsidRPr="0024028A" w:rsidRDefault="00D23AF2" w:rsidP="00D23AF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4028A">
        <w:rPr>
          <w:rFonts w:ascii="Times New Roman" w:hAnsi="Times New Roman" w:cs="Times New Roman"/>
          <w:sz w:val="28"/>
          <w:szCs w:val="28"/>
        </w:rPr>
        <w:lastRenderedPageBreak/>
        <w:t xml:space="preserve">- исключать действия, связанные с влиянием </w:t>
      </w:r>
      <w:proofErr w:type="gramStart"/>
      <w:r w:rsidRPr="0024028A">
        <w:rPr>
          <w:rFonts w:ascii="Times New Roman" w:hAnsi="Times New Roman" w:cs="Times New Roman"/>
          <w:sz w:val="28"/>
          <w:szCs w:val="28"/>
        </w:rPr>
        <w:t>каких-либо</w:t>
      </w:r>
      <w:proofErr w:type="gramEnd"/>
      <w:r w:rsidRPr="0024028A">
        <w:rPr>
          <w:rFonts w:ascii="Times New Roman" w:hAnsi="Times New Roman" w:cs="Times New Roman"/>
          <w:sz w:val="28"/>
          <w:szCs w:val="28"/>
        </w:rPr>
        <w:t xml:space="preserve"> личных, имущественных (финансовых) и иных интересов, препятствующих добросовестному исполнению должностных обязанностей; </w:t>
      </w:r>
    </w:p>
    <w:p w:rsidR="00D23AF2" w:rsidRPr="0024028A" w:rsidRDefault="00D23AF2" w:rsidP="00D23AF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4028A">
        <w:rPr>
          <w:rFonts w:ascii="Times New Roman" w:hAnsi="Times New Roman" w:cs="Times New Roman"/>
          <w:sz w:val="28"/>
          <w:szCs w:val="28"/>
        </w:rPr>
        <w:t xml:space="preserve">- уведомлять директора, органы прокуратуры или другие государственные органы обо всех случаях обращения к сотруднику образовательного учреждения  каких-либо лиц в целях склонения к совершению коррупционных правонарушений; </w:t>
      </w:r>
      <w:r w:rsidRPr="0024028A">
        <w:rPr>
          <w:rFonts w:ascii="Times New Roman" w:hAnsi="Times New Roman" w:cs="Times New Roman"/>
          <w:sz w:val="28"/>
          <w:szCs w:val="28"/>
        </w:rPr>
        <w:tab/>
      </w:r>
    </w:p>
    <w:p w:rsidR="00D23AF2" w:rsidRPr="0024028A" w:rsidRDefault="00D23AF2" w:rsidP="00D23AF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4028A">
        <w:rPr>
          <w:rFonts w:ascii="Times New Roman" w:hAnsi="Times New Roman" w:cs="Times New Roman"/>
          <w:sz w:val="28"/>
          <w:szCs w:val="28"/>
        </w:rPr>
        <w:t xml:space="preserve">-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 </w:t>
      </w:r>
    </w:p>
    <w:p w:rsidR="00D23AF2" w:rsidRPr="0024028A" w:rsidRDefault="00D23AF2" w:rsidP="00D23AF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4028A">
        <w:rPr>
          <w:rFonts w:ascii="Times New Roman" w:hAnsi="Times New Roman" w:cs="Times New Roman"/>
          <w:sz w:val="28"/>
          <w:szCs w:val="28"/>
        </w:rPr>
        <w:t xml:space="preserve">- соблюдать нормы служебной, профессиональной этики и правила делового поведения; </w:t>
      </w:r>
    </w:p>
    <w:p w:rsidR="00D23AF2" w:rsidRPr="0024028A" w:rsidRDefault="00D23AF2" w:rsidP="00D23AF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4028A">
        <w:rPr>
          <w:rFonts w:ascii="Times New Roman" w:hAnsi="Times New Roman" w:cs="Times New Roman"/>
          <w:sz w:val="28"/>
          <w:szCs w:val="28"/>
        </w:rPr>
        <w:t xml:space="preserve">- проявлять корректность и внимательность в обращении со всеми участниками образовательного процесса, гражданами и должностными лицами; </w:t>
      </w:r>
    </w:p>
    <w:p w:rsidR="00D23AF2" w:rsidRPr="0024028A" w:rsidRDefault="00D23AF2" w:rsidP="00D23AF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4028A">
        <w:rPr>
          <w:rFonts w:ascii="Times New Roman" w:hAnsi="Times New Roman" w:cs="Times New Roman"/>
          <w:sz w:val="28"/>
          <w:szCs w:val="28"/>
        </w:rPr>
        <w:t>-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D23AF2" w:rsidRPr="0024028A" w:rsidRDefault="00D23AF2" w:rsidP="00D23AF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4028A">
        <w:rPr>
          <w:rFonts w:ascii="Times New Roman" w:hAnsi="Times New Roman" w:cs="Times New Roman"/>
          <w:sz w:val="28"/>
          <w:szCs w:val="28"/>
        </w:rPr>
        <w:t xml:space="preserve">-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 </w:t>
      </w:r>
    </w:p>
    <w:p w:rsidR="00D23AF2" w:rsidRPr="0024028A" w:rsidRDefault="00D23AF2" w:rsidP="00D23AF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4028A">
        <w:rPr>
          <w:rFonts w:ascii="Times New Roman" w:hAnsi="Times New Roman" w:cs="Times New Roman"/>
          <w:sz w:val="28"/>
          <w:szCs w:val="28"/>
        </w:rPr>
        <w:t xml:space="preserve">-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 </w:t>
      </w:r>
    </w:p>
    <w:p w:rsidR="00D23AF2" w:rsidRDefault="00D23AF2" w:rsidP="00D23AF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4028A">
        <w:rPr>
          <w:rFonts w:ascii="Times New Roman" w:hAnsi="Times New Roman" w:cs="Times New Roman"/>
          <w:sz w:val="28"/>
          <w:szCs w:val="28"/>
        </w:rPr>
        <w:t>- соблюдать установленные в образовательном учреждении правила публичных выступлений и предоставления служебной информации;</w:t>
      </w:r>
    </w:p>
    <w:p w:rsidR="00D23AF2" w:rsidRPr="0024028A" w:rsidRDefault="00D23AF2" w:rsidP="00D23AF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4028A">
        <w:rPr>
          <w:rFonts w:ascii="Times New Roman" w:hAnsi="Times New Roman" w:cs="Times New Roman"/>
          <w:sz w:val="28"/>
          <w:szCs w:val="28"/>
        </w:rPr>
        <w:t>-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содействие в получении достоверной информации в установленном порядке.</w:t>
      </w:r>
    </w:p>
    <w:p w:rsidR="00D23AF2" w:rsidRDefault="00D23AF2" w:rsidP="00D23AF2">
      <w:pPr>
        <w:tabs>
          <w:tab w:val="center" w:pos="5031"/>
          <w:tab w:val="right" w:pos="9355"/>
        </w:tabs>
        <w:spacing w:after="0" w:line="240" w:lineRule="auto"/>
        <w:ind w:firstLine="708"/>
        <w:rPr>
          <w:rStyle w:val="a4"/>
          <w:rFonts w:ascii="Times New Roman" w:hAnsi="Times New Roman" w:cs="Times New Roman"/>
          <w:sz w:val="28"/>
          <w:szCs w:val="28"/>
        </w:rPr>
      </w:pPr>
    </w:p>
    <w:p w:rsidR="00D23AF2" w:rsidRPr="0024028A" w:rsidRDefault="00D23AF2" w:rsidP="00D23AF2">
      <w:pPr>
        <w:tabs>
          <w:tab w:val="center" w:pos="5031"/>
          <w:tab w:val="right" w:pos="9355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4028A">
        <w:rPr>
          <w:rStyle w:val="a4"/>
          <w:rFonts w:ascii="Times New Roman" w:hAnsi="Times New Roman" w:cs="Times New Roman"/>
          <w:sz w:val="28"/>
          <w:szCs w:val="28"/>
        </w:rPr>
        <w:t>Соблюдение законности</w:t>
      </w:r>
      <w:r w:rsidRPr="0024028A">
        <w:rPr>
          <w:rFonts w:ascii="Times New Roman" w:hAnsi="Times New Roman" w:cs="Times New Roman"/>
          <w:sz w:val="28"/>
          <w:szCs w:val="28"/>
        </w:rPr>
        <w:tab/>
      </w:r>
    </w:p>
    <w:p w:rsidR="00D23AF2" w:rsidRPr="0024028A" w:rsidRDefault="00D23AF2" w:rsidP="00D23AF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4028A">
        <w:rPr>
          <w:rFonts w:ascii="Times New Roman" w:hAnsi="Times New Roman" w:cs="Times New Roman"/>
          <w:sz w:val="28"/>
          <w:szCs w:val="28"/>
        </w:rPr>
        <w:t xml:space="preserve">1. 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 </w:t>
      </w:r>
    </w:p>
    <w:p w:rsidR="00D23AF2" w:rsidRPr="0024028A" w:rsidRDefault="00D23AF2" w:rsidP="00D23AF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4028A">
        <w:rPr>
          <w:rFonts w:ascii="Times New Roman" w:hAnsi="Times New Roman" w:cs="Times New Roman"/>
          <w:sz w:val="28"/>
          <w:szCs w:val="28"/>
        </w:rPr>
        <w:t xml:space="preserve"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 </w:t>
      </w:r>
    </w:p>
    <w:p w:rsidR="00D23AF2" w:rsidRPr="0024028A" w:rsidRDefault="00D23AF2" w:rsidP="00D23AF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4028A">
        <w:rPr>
          <w:rFonts w:ascii="Times New Roman" w:hAnsi="Times New Roman" w:cs="Times New Roman"/>
          <w:sz w:val="28"/>
          <w:szCs w:val="28"/>
        </w:rPr>
        <w:t xml:space="preserve">3. Сотрудник 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 </w:t>
      </w:r>
    </w:p>
    <w:p w:rsidR="00D23AF2" w:rsidRPr="000B6733" w:rsidRDefault="00D23AF2" w:rsidP="00D23AF2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:rsidR="00FA5F0E" w:rsidRDefault="00FA5F0E" w:rsidP="00D23AF2">
      <w:pPr>
        <w:spacing w:after="0" w:line="240" w:lineRule="auto"/>
        <w:ind w:firstLine="709"/>
        <w:contextualSpacing/>
        <w:rPr>
          <w:rStyle w:val="a4"/>
          <w:rFonts w:ascii="Times New Roman" w:hAnsi="Times New Roman" w:cs="Times New Roman"/>
          <w:sz w:val="28"/>
          <w:szCs w:val="28"/>
        </w:rPr>
      </w:pPr>
    </w:p>
    <w:p w:rsidR="00FA5F0E" w:rsidRDefault="00FA5F0E" w:rsidP="00D23AF2">
      <w:pPr>
        <w:spacing w:after="0" w:line="240" w:lineRule="auto"/>
        <w:ind w:firstLine="709"/>
        <w:contextualSpacing/>
        <w:rPr>
          <w:rStyle w:val="a4"/>
          <w:rFonts w:ascii="Times New Roman" w:hAnsi="Times New Roman" w:cs="Times New Roman"/>
          <w:sz w:val="28"/>
          <w:szCs w:val="28"/>
        </w:rPr>
      </w:pPr>
    </w:p>
    <w:p w:rsidR="00D23AF2" w:rsidRPr="0024028A" w:rsidRDefault="00D23AF2" w:rsidP="00D23AF2">
      <w:pPr>
        <w:spacing w:after="0" w:line="240" w:lineRule="auto"/>
        <w:ind w:firstLine="709"/>
        <w:contextualSpacing/>
        <w:rPr>
          <w:rStyle w:val="a4"/>
          <w:rFonts w:ascii="Times New Roman" w:hAnsi="Times New Roman" w:cs="Times New Roman"/>
          <w:sz w:val="28"/>
          <w:szCs w:val="28"/>
        </w:rPr>
      </w:pPr>
      <w:r w:rsidRPr="0024028A">
        <w:rPr>
          <w:rStyle w:val="a4"/>
          <w:rFonts w:ascii="Times New Roman" w:hAnsi="Times New Roman" w:cs="Times New Roman"/>
          <w:sz w:val="28"/>
          <w:szCs w:val="28"/>
        </w:rPr>
        <w:lastRenderedPageBreak/>
        <w:t>Требования к антикоррупционному поведению сотрудников образовательного учреждения</w:t>
      </w:r>
    </w:p>
    <w:p w:rsidR="00D23AF2" w:rsidRPr="0024028A" w:rsidRDefault="00D23AF2" w:rsidP="00D23AF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4028A">
        <w:rPr>
          <w:rFonts w:ascii="Times New Roman" w:hAnsi="Times New Roman" w:cs="Times New Roman"/>
          <w:sz w:val="28"/>
          <w:szCs w:val="28"/>
        </w:rPr>
        <w:t>1. 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D23AF2" w:rsidRPr="0024028A" w:rsidRDefault="00D23AF2" w:rsidP="00D23AF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4028A">
        <w:rPr>
          <w:rFonts w:ascii="Times New Roman" w:hAnsi="Times New Roman" w:cs="Times New Roman"/>
          <w:sz w:val="28"/>
          <w:szCs w:val="28"/>
        </w:rPr>
        <w:t xml:space="preserve">2. 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 </w:t>
      </w:r>
    </w:p>
    <w:p w:rsidR="00D23AF2" w:rsidRPr="0024028A" w:rsidRDefault="00D23AF2" w:rsidP="00D23AF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23AF2" w:rsidRPr="0024028A" w:rsidRDefault="00D23AF2" w:rsidP="00D23AF2">
      <w:pPr>
        <w:spacing w:after="0" w:line="240" w:lineRule="auto"/>
        <w:ind w:firstLine="709"/>
        <w:contextualSpacing/>
        <w:rPr>
          <w:rStyle w:val="a4"/>
          <w:rFonts w:ascii="Times New Roman" w:hAnsi="Times New Roman" w:cs="Times New Roman"/>
          <w:sz w:val="28"/>
          <w:szCs w:val="28"/>
        </w:rPr>
      </w:pPr>
      <w:r w:rsidRPr="0024028A">
        <w:rPr>
          <w:rStyle w:val="a4"/>
          <w:rFonts w:ascii="Times New Roman" w:hAnsi="Times New Roman" w:cs="Times New Roman"/>
          <w:sz w:val="28"/>
          <w:szCs w:val="28"/>
        </w:rPr>
        <w:t>Обращение со служебной информацией</w:t>
      </w:r>
    </w:p>
    <w:p w:rsidR="00D23AF2" w:rsidRPr="0024028A" w:rsidRDefault="00D23AF2" w:rsidP="00D23AF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4028A">
        <w:rPr>
          <w:rFonts w:ascii="Times New Roman" w:hAnsi="Times New Roman" w:cs="Times New Roman"/>
          <w:sz w:val="28"/>
          <w:szCs w:val="28"/>
        </w:rPr>
        <w:t xml:space="preserve">1. Сотрудник государственного образовательного учреждения 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 </w:t>
      </w:r>
    </w:p>
    <w:p w:rsidR="00D23AF2" w:rsidRDefault="00D23AF2" w:rsidP="00D23AF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4028A">
        <w:rPr>
          <w:rFonts w:ascii="Times New Roman" w:hAnsi="Times New Roman" w:cs="Times New Roman"/>
          <w:sz w:val="28"/>
          <w:szCs w:val="28"/>
        </w:rPr>
        <w:t>2. 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D23AF2" w:rsidRDefault="00D23AF2" w:rsidP="00D23AF2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23AF2" w:rsidRPr="002814B5" w:rsidRDefault="00D23AF2" w:rsidP="00D23AF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814B5">
        <w:rPr>
          <w:rFonts w:ascii="Times New Roman" w:hAnsi="Times New Roman" w:cs="Times New Roman"/>
          <w:b/>
          <w:bCs/>
          <w:sz w:val="28"/>
          <w:szCs w:val="28"/>
        </w:rPr>
        <w:t>Благотворительность и меценатство.</w:t>
      </w:r>
    </w:p>
    <w:p w:rsidR="00D23AF2" w:rsidRDefault="00D23AF2" w:rsidP="00D23AF2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814B5">
        <w:rPr>
          <w:rFonts w:ascii="Times New Roman" w:hAnsi="Times New Roman" w:cs="Times New Roman"/>
          <w:sz w:val="28"/>
          <w:szCs w:val="28"/>
        </w:rPr>
        <w:t>Школа имеет право принимать бескорыстную помощь со стороны физических, юридических лиц.</w:t>
      </w:r>
      <w:r w:rsidRPr="008B282E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</w:p>
    <w:p w:rsidR="00D23AF2" w:rsidRPr="00E845A6" w:rsidRDefault="00D23AF2" w:rsidP="00D23AF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282E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Благотворительные взносы вносятся на лицевой счёт образовательной организации через банк, иные кредитные организации, учреждения почтовой свя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зи, </w:t>
      </w:r>
      <w:r w:rsidRPr="00E845A6">
        <w:rPr>
          <w:rFonts w:ascii="Times New Roman" w:hAnsi="Times New Roman" w:cs="Times New Roman"/>
          <w:color w:val="000000"/>
          <w:sz w:val="28"/>
          <w:szCs w:val="28"/>
        </w:rPr>
        <w:t>в случае отсутствия счета - передачей в бухгалтерию органа управления образования.</w:t>
      </w:r>
    </w:p>
    <w:p w:rsidR="00D23AF2" w:rsidRPr="00350805" w:rsidRDefault="00D23AF2" w:rsidP="00D23AF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На сайте</w:t>
      </w:r>
      <w:r w:rsidRPr="008B28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МБОУ СОШ №14</w:t>
      </w:r>
      <w:r w:rsidRPr="008B28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 обязательном порядке должна быть представлена информация о лицевом счёте. При этом благотворительные взносы могут иметь целевое назначение, указанное в платёжном документе, а могут его не иметь. Если цели благотворительной помощи не обозначены, то они используются на цели, которые согласованы с органами государственно-общественного управления образовательной организации</w:t>
      </w:r>
      <w:r w:rsidRPr="00350805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</w:t>
      </w:r>
    </w:p>
    <w:p w:rsidR="00D23AF2" w:rsidRPr="00EE4F4A" w:rsidRDefault="00D23AF2" w:rsidP="00D23AF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E845A6">
        <w:rPr>
          <w:color w:val="000000"/>
          <w:sz w:val="28"/>
          <w:szCs w:val="28"/>
        </w:rPr>
        <w:t>Внесение денежных средств (пожертвований) физическими или юридическими лицами, в том числе родителями (законными представителями обучающихся), возможно только на добровольной основе</w:t>
      </w:r>
      <w:r>
        <w:rPr>
          <w:color w:val="000000"/>
          <w:sz w:val="28"/>
          <w:szCs w:val="28"/>
        </w:rPr>
        <w:t>.</w:t>
      </w:r>
      <w:r w:rsidRPr="00E845A6">
        <w:rPr>
          <w:color w:val="000000"/>
          <w:sz w:val="28"/>
          <w:szCs w:val="28"/>
        </w:rPr>
        <w:t xml:space="preserve"> </w:t>
      </w:r>
    </w:p>
    <w:p w:rsidR="00D23AF2" w:rsidRPr="002814B5" w:rsidRDefault="00D23AF2" w:rsidP="00D23A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814B5">
        <w:rPr>
          <w:rFonts w:ascii="Times New Roman" w:hAnsi="Times New Roman" w:cs="Times New Roman"/>
          <w:sz w:val="28"/>
          <w:szCs w:val="28"/>
        </w:rPr>
        <w:t>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D23AF2" w:rsidRPr="0024028A" w:rsidRDefault="00D23AF2" w:rsidP="00D23AF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23AF2" w:rsidRPr="0024028A" w:rsidRDefault="00D23AF2" w:rsidP="00D23AF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23AF2" w:rsidRPr="0024028A" w:rsidRDefault="00D23AF2" w:rsidP="00D23AF2">
      <w:pPr>
        <w:pStyle w:val="a5"/>
        <w:numPr>
          <w:ilvl w:val="0"/>
          <w:numId w:val="1"/>
        </w:numPr>
        <w:spacing w:after="0" w:line="240" w:lineRule="auto"/>
        <w:ind w:left="0" w:firstLine="709"/>
        <w:jc w:val="center"/>
        <w:rPr>
          <w:rStyle w:val="a4"/>
          <w:rFonts w:ascii="Times New Roman" w:hAnsi="Times New Roman" w:cs="Times New Roman"/>
          <w:sz w:val="28"/>
          <w:szCs w:val="28"/>
          <w:lang w:val="en-US"/>
        </w:rPr>
      </w:pPr>
      <w:r w:rsidRPr="0024028A">
        <w:rPr>
          <w:rStyle w:val="a4"/>
          <w:rFonts w:ascii="Times New Roman" w:hAnsi="Times New Roman" w:cs="Times New Roman"/>
          <w:sz w:val="28"/>
          <w:szCs w:val="28"/>
        </w:rPr>
        <w:t>Этические правила служебного  поведения работников</w:t>
      </w:r>
    </w:p>
    <w:p w:rsidR="00D23AF2" w:rsidRPr="0024028A" w:rsidRDefault="00D23AF2" w:rsidP="00D23AF2">
      <w:pPr>
        <w:pStyle w:val="a5"/>
        <w:spacing w:after="0" w:line="240" w:lineRule="auto"/>
        <w:ind w:left="0" w:firstLine="709"/>
        <w:rPr>
          <w:rStyle w:val="a4"/>
          <w:rFonts w:ascii="Times New Roman" w:hAnsi="Times New Roman" w:cs="Times New Roman"/>
          <w:sz w:val="28"/>
          <w:szCs w:val="28"/>
          <w:lang w:val="en-US"/>
        </w:rPr>
      </w:pPr>
    </w:p>
    <w:p w:rsidR="00D23AF2" w:rsidRPr="0024028A" w:rsidRDefault="00D23AF2" w:rsidP="00D23AF2">
      <w:pPr>
        <w:spacing w:after="0" w:line="240" w:lineRule="auto"/>
        <w:ind w:firstLine="709"/>
        <w:contextualSpacing/>
        <w:rPr>
          <w:rStyle w:val="a4"/>
          <w:rFonts w:ascii="Times New Roman" w:hAnsi="Times New Roman" w:cs="Times New Roman"/>
          <w:sz w:val="28"/>
          <w:szCs w:val="28"/>
        </w:rPr>
      </w:pPr>
      <w:r w:rsidRPr="0024028A">
        <w:rPr>
          <w:rStyle w:val="a4"/>
          <w:rFonts w:ascii="Times New Roman" w:hAnsi="Times New Roman" w:cs="Times New Roman"/>
          <w:sz w:val="28"/>
          <w:szCs w:val="28"/>
        </w:rPr>
        <w:t>Этика поведения сотрудников, наделенных организационно-распорядительными полномочиями по отношению к другим сотрудникам образовательного учреждения</w:t>
      </w:r>
    </w:p>
    <w:p w:rsidR="00D23AF2" w:rsidRPr="0024028A" w:rsidRDefault="00D23AF2" w:rsidP="00D23AF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4028A">
        <w:rPr>
          <w:rFonts w:ascii="Times New Roman" w:hAnsi="Times New Roman" w:cs="Times New Roman"/>
          <w:sz w:val="28"/>
          <w:szCs w:val="28"/>
        </w:rPr>
        <w:lastRenderedPageBreak/>
        <w:t xml:space="preserve">1.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 </w:t>
      </w:r>
    </w:p>
    <w:p w:rsidR="00D23AF2" w:rsidRPr="0024028A" w:rsidRDefault="00D23AF2" w:rsidP="00D23AF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4028A">
        <w:rPr>
          <w:rFonts w:ascii="Times New Roman" w:hAnsi="Times New Roman" w:cs="Times New Roman"/>
          <w:sz w:val="28"/>
          <w:szCs w:val="28"/>
        </w:rPr>
        <w:t xml:space="preserve">2. Сотрудники, наделенные организационно-распорядительными полномочиями по отношению к другим сотрудникам, призваны: </w:t>
      </w:r>
    </w:p>
    <w:p w:rsidR="00D23AF2" w:rsidRPr="0024028A" w:rsidRDefault="00D23AF2" w:rsidP="00D23AF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4028A">
        <w:rPr>
          <w:rFonts w:ascii="Times New Roman" w:hAnsi="Times New Roman" w:cs="Times New Roman"/>
          <w:sz w:val="28"/>
          <w:szCs w:val="28"/>
        </w:rPr>
        <w:t xml:space="preserve">а) принимать меры по предотвращению и урегулированию конфликтов интересов; б) принимать меры по предупреждению коррупции; </w:t>
      </w:r>
    </w:p>
    <w:p w:rsidR="00D23AF2" w:rsidRPr="0024028A" w:rsidRDefault="00D23AF2" w:rsidP="00D23AF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4028A">
        <w:rPr>
          <w:rFonts w:ascii="Times New Roman" w:hAnsi="Times New Roman" w:cs="Times New Roman"/>
          <w:sz w:val="28"/>
          <w:szCs w:val="28"/>
        </w:rPr>
        <w:t xml:space="preserve">в) не допускать случаев принуждения сотрудников к участию в деятельности политических партий, иных общественных объединений. </w:t>
      </w:r>
    </w:p>
    <w:p w:rsidR="00D23AF2" w:rsidRPr="0024028A" w:rsidRDefault="00D23AF2" w:rsidP="00D23AF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4028A">
        <w:rPr>
          <w:rFonts w:ascii="Times New Roman" w:hAnsi="Times New Roman" w:cs="Times New Roman"/>
          <w:sz w:val="28"/>
          <w:szCs w:val="28"/>
        </w:rPr>
        <w:t xml:space="preserve">3. 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  не допускали коррупционно опасного поведения, своим личным поведением подавать пример честности, беспристрастности и справедливости. </w:t>
      </w:r>
    </w:p>
    <w:p w:rsidR="00D23AF2" w:rsidRPr="0024028A" w:rsidRDefault="00D23AF2" w:rsidP="00D23AF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4028A">
        <w:rPr>
          <w:rFonts w:ascii="Times New Roman" w:hAnsi="Times New Roman" w:cs="Times New Roman"/>
          <w:sz w:val="28"/>
          <w:szCs w:val="28"/>
        </w:rPr>
        <w:t xml:space="preserve">4. 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 </w:t>
      </w:r>
    </w:p>
    <w:p w:rsidR="00D23AF2" w:rsidRPr="0024028A" w:rsidRDefault="00D23AF2" w:rsidP="00D23AF2">
      <w:pPr>
        <w:spacing w:after="0" w:line="240" w:lineRule="auto"/>
        <w:ind w:firstLine="709"/>
        <w:contextualSpacing/>
        <w:rPr>
          <w:rStyle w:val="a4"/>
          <w:rFonts w:ascii="Times New Roman" w:hAnsi="Times New Roman" w:cs="Times New Roman"/>
          <w:sz w:val="28"/>
          <w:szCs w:val="28"/>
        </w:rPr>
      </w:pPr>
    </w:p>
    <w:p w:rsidR="00D23AF2" w:rsidRPr="0024028A" w:rsidRDefault="00D23AF2" w:rsidP="00D23AF2">
      <w:pPr>
        <w:spacing w:after="0" w:line="240" w:lineRule="auto"/>
        <w:ind w:firstLine="709"/>
        <w:contextualSpacing/>
        <w:rPr>
          <w:rStyle w:val="a4"/>
          <w:rFonts w:ascii="Times New Roman" w:hAnsi="Times New Roman" w:cs="Times New Roman"/>
          <w:sz w:val="28"/>
          <w:szCs w:val="28"/>
        </w:rPr>
      </w:pPr>
      <w:r w:rsidRPr="0024028A">
        <w:rPr>
          <w:rStyle w:val="a4"/>
          <w:rFonts w:ascii="Times New Roman" w:hAnsi="Times New Roman" w:cs="Times New Roman"/>
          <w:sz w:val="28"/>
          <w:szCs w:val="28"/>
        </w:rPr>
        <w:t>Служебное общение</w:t>
      </w:r>
    </w:p>
    <w:p w:rsidR="00D23AF2" w:rsidRPr="0024028A" w:rsidRDefault="00D23AF2" w:rsidP="00D23AF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4028A">
        <w:rPr>
          <w:rFonts w:ascii="Times New Roman" w:hAnsi="Times New Roman" w:cs="Times New Roman"/>
          <w:sz w:val="28"/>
          <w:szCs w:val="28"/>
        </w:rPr>
        <w:t xml:space="preserve">1. 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D23AF2" w:rsidRPr="0024028A" w:rsidRDefault="00D23AF2" w:rsidP="00D23AF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4028A">
        <w:rPr>
          <w:rFonts w:ascii="Times New Roman" w:hAnsi="Times New Roman" w:cs="Times New Roman"/>
          <w:sz w:val="28"/>
          <w:szCs w:val="28"/>
        </w:rPr>
        <w:t>2. 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D23AF2" w:rsidRPr="0024028A" w:rsidRDefault="00D23AF2" w:rsidP="00D23AF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4028A">
        <w:rPr>
          <w:rFonts w:ascii="Times New Roman" w:hAnsi="Times New Roman" w:cs="Times New Roman"/>
          <w:sz w:val="28"/>
          <w:szCs w:val="28"/>
        </w:rPr>
        <w:t xml:space="preserve"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D23AF2" w:rsidRPr="0024028A" w:rsidRDefault="00D23AF2" w:rsidP="00D23AF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4028A">
        <w:rPr>
          <w:rFonts w:ascii="Times New Roman" w:hAnsi="Times New Roman" w:cs="Times New Roman"/>
          <w:sz w:val="28"/>
          <w:szCs w:val="28"/>
        </w:rPr>
        <w:t xml:space="preserve">б) пренебрежительный тон, грубость, заносчивость, некорректность замечаний, предъявление неправомерных, незаслуженных обвинений; </w:t>
      </w:r>
    </w:p>
    <w:p w:rsidR="00D23AF2" w:rsidRPr="0024028A" w:rsidRDefault="00D23AF2" w:rsidP="00D23AF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4028A">
        <w:rPr>
          <w:rFonts w:ascii="Times New Roman" w:hAnsi="Times New Roman" w:cs="Times New Roman"/>
          <w:sz w:val="28"/>
          <w:szCs w:val="28"/>
        </w:rPr>
        <w:t xml:space="preserve">в) угрозы, оскорбительные выражения или реплики, действия, препятствующие нормальному общению или провоцирующие противоправное поведение. </w:t>
      </w:r>
    </w:p>
    <w:p w:rsidR="00D23AF2" w:rsidRPr="0024028A" w:rsidRDefault="00D23AF2" w:rsidP="00D23AF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4028A">
        <w:rPr>
          <w:rFonts w:ascii="Times New Roman" w:hAnsi="Times New Roman" w:cs="Times New Roman"/>
          <w:sz w:val="28"/>
          <w:szCs w:val="28"/>
        </w:rPr>
        <w:t xml:space="preserve"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 должны быть вежливыми, доброжелательными, корректными, внимательными и проявлять толерантность в общении  с детьми, родителями (законными представителями), общественностью и коллегами. </w:t>
      </w:r>
    </w:p>
    <w:p w:rsidR="00D23AF2" w:rsidRPr="0024028A" w:rsidRDefault="00D23AF2" w:rsidP="00D23AF2">
      <w:pPr>
        <w:spacing w:after="0" w:line="240" w:lineRule="auto"/>
        <w:ind w:firstLine="709"/>
        <w:contextualSpacing/>
        <w:rPr>
          <w:rStyle w:val="a4"/>
          <w:rFonts w:ascii="Times New Roman" w:hAnsi="Times New Roman" w:cs="Times New Roman"/>
          <w:sz w:val="28"/>
          <w:szCs w:val="28"/>
        </w:rPr>
      </w:pPr>
    </w:p>
    <w:p w:rsidR="00D23AF2" w:rsidRPr="0024028A" w:rsidRDefault="00D23AF2" w:rsidP="00D23AF2">
      <w:pPr>
        <w:spacing w:after="0" w:line="240" w:lineRule="auto"/>
        <w:ind w:firstLine="709"/>
        <w:contextualSpacing/>
        <w:rPr>
          <w:rStyle w:val="a4"/>
          <w:rFonts w:ascii="Times New Roman" w:hAnsi="Times New Roman" w:cs="Times New Roman"/>
          <w:sz w:val="28"/>
          <w:szCs w:val="28"/>
        </w:rPr>
      </w:pPr>
      <w:r w:rsidRPr="0024028A">
        <w:rPr>
          <w:rStyle w:val="a4"/>
          <w:rFonts w:ascii="Times New Roman" w:hAnsi="Times New Roman" w:cs="Times New Roman"/>
          <w:sz w:val="28"/>
          <w:szCs w:val="28"/>
        </w:rPr>
        <w:lastRenderedPageBreak/>
        <w:t>Внешний вид.</w:t>
      </w:r>
    </w:p>
    <w:p w:rsidR="00D23AF2" w:rsidRPr="0024028A" w:rsidRDefault="00D23AF2" w:rsidP="00D23AF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4028A">
        <w:rPr>
          <w:rFonts w:ascii="Times New Roman" w:hAnsi="Times New Roman" w:cs="Times New Roman"/>
          <w:sz w:val="28"/>
          <w:szCs w:val="28"/>
        </w:rPr>
        <w:t xml:space="preserve">Внешний вид  сотрудника образовательного учреждения при исполнении им должностных обязанностей должен способствовать уважительному отношению граждан к образовательным учреждениям, соответствовать общепринятому деловому стилю, который отличают официальность, сдержанность, традиционность, аккуратность. </w:t>
      </w:r>
    </w:p>
    <w:p w:rsidR="00D23AF2" w:rsidRPr="0024028A" w:rsidRDefault="00D23AF2" w:rsidP="00D23AF2">
      <w:pPr>
        <w:spacing w:after="0" w:line="240" w:lineRule="auto"/>
        <w:ind w:firstLine="709"/>
        <w:contextualSpacing/>
        <w:rPr>
          <w:rStyle w:val="a4"/>
          <w:rFonts w:ascii="Times New Roman" w:hAnsi="Times New Roman" w:cs="Times New Roman"/>
          <w:sz w:val="28"/>
          <w:szCs w:val="28"/>
        </w:rPr>
      </w:pPr>
    </w:p>
    <w:p w:rsidR="00D23AF2" w:rsidRPr="0024028A" w:rsidRDefault="00D23AF2" w:rsidP="00D23AF2">
      <w:pPr>
        <w:spacing w:after="0" w:line="240" w:lineRule="auto"/>
        <w:ind w:firstLine="709"/>
        <w:contextualSpacing/>
        <w:rPr>
          <w:rStyle w:val="a4"/>
          <w:rFonts w:ascii="Times New Roman" w:hAnsi="Times New Roman" w:cs="Times New Roman"/>
          <w:sz w:val="28"/>
          <w:szCs w:val="28"/>
        </w:rPr>
      </w:pPr>
      <w:r w:rsidRPr="0024028A">
        <w:rPr>
          <w:rStyle w:val="a4"/>
          <w:rFonts w:ascii="Times New Roman" w:hAnsi="Times New Roman" w:cs="Times New Roman"/>
          <w:sz w:val="28"/>
          <w:szCs w:val="28"/>
        </w:rPr>
        <w:t>Ответственность сотрудника за нарушение Кодекса.</w:t>
      </w:r>
    </w:p>
    <w:p w:rsidR="00D23AF2" w:rsidRPr="0024028A" w:rsidRDefault="00D23AF2" w:rsidP="00D23AF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4028A">
        <w:rPr>
          <w:rFonts w:ascii="Times New Roman" w:hAnsi="Times New Roman" w:cs="Times New Roman"/>
          <w:sz w:val="28"/>
          <w:szCs w:val="28"/>
        </w:rPr>
        <w:t>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D23AF2" w:rsidRPr="0024028A" w:rsidRDefault="00D23AF2" w:rsidP="00D23AF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23AF2" w:rsidRPr="0024028A" w:rsidRDefault="00D23AF2" w:rsidP="00D23AF2">
      <w:pPr>
        <w:spacing w:after="0" w:line="240" w:lineRule="auto"/>
        <w:ind w:firstLine="709"/>
        <w:contextualSpacing/>
        <w:rPr>
          <w:rStyle w:val="a4"/>
          <w:rFonts w:ascii="Times New Roman" w:hAnsi="Times New Roman" w:cs="Times New Roman"/>
          <w:sz w:val="28"/>
          <w:szCs w:val="28"/>
        </w:rPr>
      </w:pPr>
    </w:p>
    <w:p w:rsidR="00947074" w:rsidRPr="00D23AF2" w:rsidRDefault="00947074" w:rsidP="00D23AF2">
      <w:pPr>
        <w:rPr>
          <w:szCs w:val="28"/>
        </w:rPr>
      </w:pPr>
    </w:p>
    <w:sectPr w:rsidR="00947074" w:rsidRPr="00D23AF2" w:rsidSect="00FA5F0E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95C68"/>
    <w:multiLevelType w:val="multilevel"/>
    <w:tmpl w:val="626C23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0805"/>
    <w:rsid w:val="0018419D"/>
    <w:rsid w:val="00350805"/>
    <w:rsid w:val="00667F63"/>
    <w:rsid w:val="00947074"/>
    <w:rsid w:val="00A34F67"/>
    <w:rsid w:val="00AD4C34"/>
    <w:rsid w:val="00D23AF2"/>
    <w:rsid w:val="00DC5E73"/>
    <w:rsid w:val="00FA0694"/>
    <w:rsid w:val="00FA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2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D23AF2"/>
    <w:rPr>
      <w:b/>
      <w:bCs/>
    </w:rPr>
  </w:style>
  <w:style w:type="paragraph" w:styleId="a5">
    <w:name w:val="List Paragraph"/>
    <w:basedOn w:val="a"/>
    <w:uiPriority w:val="34"/>
    <w:qFormat/>
    <w:rsid w:val="00D23AF2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C5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E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Школа№14</cp:lastModifiedBy>
  <cp:revision>8</cp:revision>
  <cp:lastPrinted>2019-04-18T13:01:00Z</cp:lastPrinted>
  <dcterms:created xsi:type="dcterms:W3CDTF">2019-04-18T06:17:00Z</dcterms:created>
  <dcterms:modified xsi:type="dcterms:W3CDTF">2019-04-23T17:59:00Z</dcterms:modified>
</cp:coreProperties>
</file>